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301D1685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097DB8" w:rsidRPr="00097DB8">
        <w:rPr>
          <w:rFonts w:hint="eastAsia"/>
          <w:shd w:val="clear" w:color="auto" w:fill="FFFEFA"/>
        </w:rPr>
        <w:t>８（その</w:t>
      </w:r>
      <w:r w:rsidR="00FA42F4">
        <w:rPr>
          <w:rFonts w:hint="eastAsia"/>
          <w:shd w:val="clear" w:color="auto" w:fill="FFFEFA"/>
        </w:rPr>
        <w:t>１</w:t>
      </w:r>
      <w:r w:rsidR="00174585">
        <w:rPr>
          <w:rFonts w:hint="eastAsia"/>
          <w:shd w:val="clear" w:color="auto" w:fill="FFFEFA"/>
        </w:rPr>
        <w:t>３</w:t>
      </w:r>
      <w:r w:rsidR="00097DB8" w:rsidRPr="00097DB8">
        <w:rPr>
          <w:rFonts w:hint="eastAsia"/>
          <w:shd w:val="clear" w:color="auto" w:fill="FFFEFA"/>
        </w:rPr>
        <w:t>）（第</w:t>
      </w:r>
      <w:r w:rsidR="00097DB8" w:rsidRPr="00097DB8">
        <w:rPr>
          <w:rFonts w:hint="eastAsia"/>
          <w:shd w:val="clear" w:color="auto" w:fill="FFFEFA"/>
        </w:rPr>
        <w:t>11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174585">
      <w:pPr>
        <w:rPr>
          <w:rFonts w:hint="eastAsia"/>
          <w:shd w:val="clear" w:color="auto" w:fill="FFFEFA"/>
        </w:rPr>
      </w:pPr>
    </w:p>
    <w:p w14:paraId="73C43056" w14:textId="3175B154" w:rsidR="00174585" w:rsidRDefault="00174585" w:rsidP="00174585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特別地域内動物の捕獲（殺傷）（動物の卵の採取（損傷））許可申請書</w:t>
      </w:r>
    </w:p>
    <w:p w14:paraId="3514F2D5" w14:textId="77777777" w:rsidR="0096589C" w:rsidRPr="00174585" w:rsidRDefault="0096589C" w:rsidP="00174585">
      <w:pPr>
        <w:jc w:val="center"/>
        <w:rPr>
          <w:rFonts w:ascii="?l?r ??fc" w:hint="eastAsia"/>
          <w:snapToGrid w:val="0"/>
        </w:rPr>
      </w:pPr>
    </w:p>
    <w:p w14:paraId="25331267" w14:textId="48233E88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0B22C4B2" w14:textId="77777777" w:rsidR="0096589C" w:rsidRDefault="0096589C" w:rsidP="007A7E8F">
      <w:pPr>
        <w:spacing w:line="240" w:lineRule="auto"/>
        <w:ind w:right="-3"/>
        <w:jc w:val="right"/>
        <w:rPr>
          <w:rFonts w:hint="eastAsia"/>
          <w:snapToGrid w:val="0"/>
        </w:rPr>
      </w:pP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77777777" w:rsidR="000A6C5F" w:rsidRDefault="000A6C5F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4916572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1D8592DE" w14:textId="28601A7A" w:rsidR="00174585" w:rsidRDefault="00174585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09E48D45" w14:textId="77777777" w:rsidR="00174585" w:rsidRPr="001656E5" w:rsidRDefault="00174585" w:rsidP="000A6C5F">
      <w:pPr>
        <w:spacing w:line="240" w:lineRule="auto"/>
        <w:ind w:leftChars="2444" w:left="5057" w:right="420"/>
        <w:jc w:val="left"/>
        <w:rPr>
          <w:rFonts w:hint="eastAsia"/>
          <w:snapToGrid w:val="0"/>
        </w:rPr>
      </w:pPr>
    </w:p>
    <w:p w14:paraId="7BF3FA3F" w14:textId="50BF1EB6" w:rsidR="00174585" w:rsidRDefault="00174585" w:rsidP="00174585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条第４項の規定により、次のとおり　　　　県立自然公園の特別地域内における動物の捕獲（殺傷）（動物の卵の採取（損傷））を許可してください。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4"/>
        <w:gridCol w:w="2410"/>
        <w:gridCol w:w="4820"/>
      </w:tblGrid>
      <w:tr w:rsidR="00174585" w14:paraId="296D1DF4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tcBorders>
              <w:bottom w:val="nil"/>
            </w:tcBorders>
            <w:vAlign w:val="center"/>
          </w:tcPr>
          <w:p w14:paraId="59D44A95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230" w:type="dxa"/>
            <w:gridSpan w:val="2"/>
            <w:vAlign w:val="center"/>
          </w:tcPr>
          <w:p w14:paraId="403E19B5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24197E23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Merge w:val="restart"/>
            <w:tcBorders>
              <w:bottom w:val="nil"/>
            </w:tcBorders>
            <w:vAlign w:val="center"/>
          </w:tcPr>
          <w:p w14:paraId="5A22F461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230" w:type="dxa"/>
            <w:gridSpan w:val="2"/>
            <w:vAlign w:val="center"/>
          </w:tcPr>
          <w:p w14:paraId="0A0605CF" w14:textId="77777777" w:rsidR="00174585" w:rsidRDefault="00174585" w:rsidP="0017458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市郡・町村・大字小字・地番（地先）</w:t>
            </w:r>
          </w:p>
        </w:tc>
      </w:tr>
      <w:tr w:rsidR="00174585" w14:paraId="17EAD4C2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Merge/>
            <w:tcBorders>
              <w:top w:val="nil"/>
            </w:tcBorders>
            <w:vAlign w:val="center"/>
          </w:tcPr>
          <w:p w14:paraId="0108D771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230" w:type="dxa"/>
            <w:gridSpan w:val="2"/>
            <w:vAlign w:val="center"/>
          </w:tcPr>
          <w:p w14:paraId="4B3DAB8B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32A8BBA0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tcBorders>
              <w:bottom w:val="nil"/>
            </w:tcBorders>
            <w:vAlign w:val="center"/>
          </w:tcPr>
          <w:p w14:paraId="26F0CC94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行為地及びその付近の状況</w:t>
            </w:r>
          </w:p>
        </w:tc>
        <w:tc>
          <w:tcPr>
            <w:tcW w:w="7230" w:type="dxa"/>
            <w:gridSpan w:val="2"/>
            <w:vAlign w:val="center"/>
          </w:tcPr>
          <w:p w14:paraId="7EE502C8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5C69419F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Align w:val="center"/>
          </w:tcPr>
          <w:p w14:paraId="0E32C477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動物（卵）の種類</w:t>
            </w:r>
          </w:p>
        </w:tc>
        <w:tc>
          <w:tcPr>
            <w:tcW w:w="7230" w:type="dxa"/>
            <w:gridSpan w:val="2"/>
            <w:vAlign w:val="center"/>
          </w:tcPr>
          <w:p w14:paraId="4CA7CCD1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0922C576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Merge w:val="restart"/>
            <w:vAlign w:val="center"/>
          </w:tcPr>
          <w:p w14:paraId="4D07467B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施行方法</w:t>
            </w:r>
          </w:p>
        </w:tc>
        <w:tc>
          <w:tcPr>
            <w:tcW w:w="2410" w:type="dxa"/>
            <w:vAlign w:val="center"/>
          </w:tcPr>
          <w:p w14:paraId="2B27AEBB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捕獲（殺傷）（採取（損傷））物の数量</w:t>
            </w:r>
          </w:p>
        </w:tc>
        <w:tc>
          <w:tcPr>
            <w:tcW w:w="4820" w:type="dxa"/>
            <w:vAlign w:val="center"/>
          </w:tcPr>
          <w:p w14:paraId="2C6711CE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4230AB45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Merge/>
            <w:vAlign w:val="center"/>
          </w:tcPr>
          <w:p w14:paraId="15FDE722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4898BDB8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捕獲（殺傷）（採取（損傷））の方法</w:t>
            </w:r>
          </w:p>
        </w:tc>
        <w:tc>
          <w:tcPr>
            <w:tcW w:w="4820" w:type="dxa"/>
            <w:vAlign w:val="center"/>
          </w:tcPr>
          <w:p w14:paraId="26B328CB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7EE23128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Merge w:val="restart"/>
            <w:tcBorders>
              <w:top w:val="nil"/>
            </w:tcBorders>
            <w:vAlign w:val="center"/>
          </w:tcPr>
          <w:p w14:paraId="60274065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2410" w:type="dxa"/>
            <w:vAlign w:val="center"/>
          </w:tcPr>
          <w:p w14:paraId="5CDE43B9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4820" w:type="dxa"/>
            <w:vAlign w:val="center"/>
          </w:tcPr>
          <w:p w14:paraId="55D8F2A9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49258081" w14:textId="77777777" w:rsidTr="00174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vMerge/>
            <w:vAlign w:val="center"/>
          </w:tcPr>
          <w:p w14:paraId="4684BDB9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D6F3526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5E56F5ED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  <w:tr w:rsidR="00174585" w14:paraId="3B6FF121" w14:textId="77777777" w:rsidTr="0017458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164" w:type="dxa"/>
            <w:vAlign w:val="center"/>
          </w:tcPr>
          <w:p w14:paraId="3EBFB4EC" w14:textId="77777777" w:rsidR="00174585" w:rsidRDefault="00174585" w:rsidP="0017458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230" w:type="dxa"/>
            <w:gridSpan w:val="2"/>
            <w:vAlign w:val="center"/>
          </w:tcPr>
          <w:p w14:paraId="5B8C9654" w14:textId="77777777" w:rsidR="00174585" w:rsidRDefault="00174585" w:rsidP="00174585">
            <w:pPr>
              <w:rPr>
                <w:rFonts w:ascii="?l?r ??fc"/>
                <w:snapToGrid w:val="0"/>
              </w:rPr>
            </w:pPr>
          </w:p>
        </w:tc>
      </w:tr>
    </w:tbl>
    <w:p w14:paraId="508245F2" w14:textId="7937E1FA" w:rsidR="00174585" w:rsidRDefault="00174585" w:rsidP="00174585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2E2C6194" w14:textId="77777777" w:rsidR="00174585" w:rsidRDefault="00174585" w:rsidP="00174585">
      <w:pPr>
        <w:spacing w:line="240" w:lineRule="auto"/>
        <w:ind w:leftChars="471" w:left="1205" w:hangingChars="111" w:hanging="230"/>
        <w:rPr>
          <w:rFonts w:ascii="?l?r ??fc"/>
          <w:snapToGrid w:val="0"/>
        </w:rPr>
      </w:pPr>
      <w:r>
        <w:rPr>
          <w:rFonts w:hint="eastAsia"/>
          <w:snapToGrid w:val="0"/>
        </w:rPr>
        <w:t>２　申請文の「　　県立自然公園」の箇所には、当該県立自然公園の名称を記載すること。</w:t>
      </w:r>
    </w:p>
    <w:p w14:paraId="249C92E2" w14:textId="77777777" w:rsidR="00174585" w:rsidRPr="00174585" w:rsidRDefault="00174585" w:rsidP="00174585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３　「行為地及びその付近の状況」の欄には、地形、植生等周辺の状況を示すに必要な事項を記載すること。</w:t>
      </w:r>
    </w:p>
    <w:p w14:paraId="25BBA4A5" w14:textId="77777777" w:rsidR="00174585" w:rsidRPr="00174585" w:rsidRDefault="00174585" w:rsidP="00174585">
      <w:pPr>
        <w:spacing w:line="240" w:lineRule="auto"/>
        <w:ind w:leftChars="571" w:left="1182" w:firstLineChars="100" w:firstLine="207"/>
        <w:rPr>
          <w:snapToGrid w:val="0"/>
        </w:rPr>
      </w:pPr>
      <w:r>
        <w:rPr>
          <w:rFonts w:hint="eastAsia"/>
          <w:snapToGrid w:val="0"/>
        </w:rPr>
        <w:t>なお、必要に応じてその詳細を添付図面に表示すること。</w:t>
      </w:r>
    </w:p>
    <w:p w14:paraId="2AA81ECA" w14:textId="77777777" w:rsidR="00174585" w:rsidRPr="00174585" w:rsidRDefault="00174585" w:rsidP="00174585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４　「捕獲（殺傷）（採取（損傷））の方法」の欄には、使用器具の名称、捕獲（殺傷）（採取（損傷））部分の別等を記載すること。</w:t>
      </w:r>
    </w:p>
    <w:p w14:paraId="0EB204DA" w14:textId="77777777" w:rsidR="00174585" w:rsidRPr="00174585" w:rsidRDefault="00174585" w:rsidP="00174585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５　「摘要」の欄には、他の法令の規定により、当該行為が行政庁の許可、認可その他の処分又は届出を必要とするものであるときは、その手続の進ちよく状況を記載すること。</w:t>
      </w:r>
    </w:p>
    <w:p w14:paraId="5E70CE06" w14:textId="77777777" w:rsidR="00174585" w:rsidRPr="00174585" w:rsidRDefault="00174585" w:rsidP="00174585">
      <w:pPr>
        <w:spacing w:line="240" w:lineRule="auto"/>
        <w:ind w:leftChars="571" w:left="1182" w:firstLineChars="100" w:firstLine="207"/>
        <w:rPr>
          <w:snapToGrid w:val="0"/>
        </w:rPr>
      </w:pPr>
      <w:r>
        <w:rPr>
          <w:rFonts w:hint="eastAsia"/>
          <w:snapToGrid w:val="0"/>
        </w:rPr>
        <w:t>なお、申請者が当該行為に必要な土地を使用できる権原を記載すること。</w:t>
      </w:r>
    </w:p>
    <w:p w14:paraId="289CAA2D" w14:textId="77777777" w:rsidR="00174585" w:rsidRDefault="00174585" w:rsidP="00174585">
      <w:pPr>
        <w:spacing w:line="240" w:lineRule="auto"/>
        <w:ind w:leftChars="571" w:left="1182"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また、以前愛知県立自然公園条例の許可を受けたものにあつては、その旨、許可処分の日付及び番号、付された条件等を記載すること。</w:t>
      </w:r>
    </w:p>
    <w:p w14:paraId="34CD5CCB" w14:textId="6DF38F45" w:rsidR="00C81D86" w:rsidRPr="00C81D86" w:rsidRDefault="00174585" w:rsidP="00174585">
      <w:pPr>
        <w:spacing w:line="240" w:lineRule="auto"/>
        <w:ind w:leftChars="471" w:left="1205" w:hangingChars="111" w:hanging="230"/>
        <w:rPr>
          <w:rFonts w:hint="eastAsia"/>
          <w:snapToGrid w:val="0"/>
        </w:rPr>
      </w:pPr>
      <w:r>
        <w:rPr>
          <w:rFonts w:hint="eastAsia"/>
          <w:snapToGrid w:val="0"/>
        </w:rPr>
        <w:t>６　不要の文字は、抹消すること。</w:t>
      </w:r>
    </w:p>
    <w:sectPr w:rsidR="00C81D86" w:rsidRPr="00C81D86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09B1" w14:textId="77777777" w:rsidR="009C7B31" w:rsidRDefault="009C7B31">
      <w:r>
        <w:separator/>
      </w:r>
    </w:p>
  </w:endnote>
  <w:endnote w:type="continuationSeparator" w:id="0">
    <w:p w14:paraId="1CFA1111" w14:textId="77777777" w:rsidR="009C7B31" w:rsidRDefault="009C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FF5D" w14:textId="77777777" w:rsidR="009C7B31" w:rsidRDefault="009C7B31">
      <w:r>
        <w:separator/>
      </w:r>
    </w:p>
  </w:footnote>
  <w:footnote w:type="continuationSeparator" w:id="0">
    <w:p w14:paraId="150492AA" w14:textId="77777777" w:rsidR="009C7B31" w:rsidRDefault="009C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B0D3B"/>
    <w:rsid w:val="002B118D"/>
    <w:rsid w:val="002D4FD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C6743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3D2C"/>
    <w:rsid w:val="008E64BD"/>
    <w:rsid w:val="008F1216"/>
    <w:rsid w:val="008F1F4E"/>
    <w:rsid w:val="0091369F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C7B31"/>
    <w:rsid w:val="009D030F"/>
    <w:rsid w:val="009E09B3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2024-02-29T05:09:00Z</dcterms:created>
  <dcterms:modified xsi:type="dcterms:W3CDTF">2024-02-29T05:13:00Z</dcterms:modified>
</cp:coreProperties>
</file>