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643" w14:textId="13E3C510" w:rsidR="00E92B3A" w:rsidRPr="00E92B3A" w:rsidRDefault="00E92B3A" w:rsidP="00E92B3A">
      <w:r w:rsidRPr="00EA308E">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5E3CD2BC" wp14:editId="68432D17">
                <wp:simplePos x="0" y="0"/>
                <wp:positionH relativeFrom="column">
                  <wp:posOffset>4928870</wp:posOffset>
                </wp:positionH>
                <wp:positionV relativeFrom="paragraph">
                  <wp:posOffset>-308610</wp:posOffset>
                </wp:positionV>
                <wp:extent cx="1249680" cy="304800"/>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1249680" cy="304800"/>
                        </a:xfrm>
                        <a:prstGeom prst="rect">
                          <a:avLst/>
                        </a:prstGeom>
                        <a:noFill/>
                        <a:ln w="12700" cap="flat" cmpd="sng" algn="ctr">
                          <a:noFill/>
                          <a:prstDash val="solid"/>
                          <a:miter lim="800000"/>
                        </a:ln>
                        <a:effectLst/>
                      </wps:spPr>
                      <wps:txbx>
                        <w:txbxContent>
                          <w:p w14:paraId="6EE04954" w14:textId="6393868A"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EA308E">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３</w:t>
                            </w:r>
                            <w:r w:rsidR="00ED7304">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CD2BC" id="正方形/長方形 1" o:spid="_x0000_s1026" style="position:absolute;left:0;text-align:left;margin-left:388.1pt;margin-top:-24.3pt;width:98.4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" filled="f" stroked="f" strokeweight="1pt">
                <v:textbox inset="1mm,1mm,1mm,1mm">
                  <w:txbxContent>
                    <w:p w14:paraId="6EE04954" w14:textId="6393868A"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EA308E">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３</w:t>
                      </w:r>
                      <w:r w:rsidR="00ED7304">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p>
                  </w:txbxContent>
                </v:textbox>
              </v:rect>
            </w:pict>
          </mc:Fallback>
        </mc:AlternateContent>
      </w:r>
    </w:p>
    <w:p w14:paraId="324BB746" w14:textId="5F593E3E" w:rsidR="00E92B3A" w:rsidRPr="00ED7304" w:rsidRDefault="00E92B3A" w:rsidP="00E92B3A">
      <w:pPr>
        <w:jc w:val="center"/>
        <w:rPr>
          <w:rFonts w:ascii="ＭＳ 明朝" w:eastAsia="ＭＳ 明朝" w:hAnsi="ＭＳ 明朝" w:hint="eastAsia"/>
          <w:b/>
          <w:bCs/>
          <w:sz w:val="32"/>
          <w:szCs w:val="36"/>
        </w:rPr>
      </w:pPr>
      <w:r w:rsidRPr="00E92B3A">
        <w:rPr>
          <w:rFonts w:ascii="ＭＳ 明朝" w:eastAsia="ＭＳ 明朝" w:hAnsi="ＭＳ 明朝" w:hint="eastAsia"/>
          <w:b/>
          <w:bCs/>
          <w:sz w:val="40"/>
          <w:szCs w:val="44"/>
        </w:rPr>
        <w:t>誓約書</w:t>
      </w:r>
      <w:r w:rsidR="00ED7304" w:rsidRPr="00ED7304">
        <w:rPr>
          <w:rFonts w:ascii="ＭＳ 明朝" w:eastAsia="ＭＳ 明朝" w:hAnsi="ＭＳ 明朝" w:hint="eastAsia"/>
          <w:b/>
          <w:bCs/>
          <w:sz w:val="32"/>
          <w:szCs w:val="36"/>
        </w:rPr>
        <w:t>(国内機関用)</w:t>
      </w:r>
    </w:p>
    <w:p w14:paraId="1DC2D797" w14:textId="77777777" w:rsidR="00E92B3A" w:rsidRPr="00E92B3A" w:rsidRDefault="00E92B3A" w:rsidP="00E92B3A">
      <w:pPr>
        <w:rPr>
          <w:rFonts w:ascii="ＭＳ 明朝" w:eastAsia="ＭＳ 明朝" w:hAnsi="ＭＳ 明朝"/>
          <w:sz w:val="22"/>
          <w:szCs w:val="24"/>
        </w:rPr>
      </w:pPr>
    </w:p>
    <w:p w14:paraId="56D5898E"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愛知県知事　殿</w:t>
      </w:r>
    </w:p>
    <w:p w14:paraId="590AF449" w14:textId="77777777" w:rsidR="00E92B3A" w:rsidRPr="00E92B3A" w:rsidRDefault="00E92B3A" w:rsidP="00E92B3A">
      <w:pPr>
        <w:rPr>
          <w:rFonts w:ascii="ＭＳ 明朝" w:eastAsia="ＭＳ 明朝" w:hAnsi="ＭＳ 明朝"/>
          <w:sz w:val="22"/>
          <w:szCs w:val="24"/>
        </w:rPr>
      </w:pPr>
    </w:p>
    <w:p w14:paraId="144A7D59" w14:textId="1FE9BE34"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所在地</w:t>
      </w:r>
    </w:p>
    <w:p w14:paraId="08B7773B"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法人（団体）名</w:t>
      </w:r>
      <w:r w:rsidRPr="00E92B3A">
        <w:rPr>
          <w:rFonts w:ascii="ＭＳ 明朝" w:eastAsia="ＭＳ 明朝" w:hAnsi="ＭＳ 明朝" w:hint="eastAsia"/>
          <w:sz w:val="22"/>
          <w:szCs w:val="24"/>
        </w:rPr>
        <w:tab/>
      </w:r>
    </w:p>
    <w:p w14:paraId="0165D93F" w14:textId="51C223F1"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代表者職氏名</w:t>
      </w:r>
    </w:p>
    <w:p w14:paraId="3B4BEBF3" w14:textId="77777777" w:rsidR="00E92B3A" w:rsidRPr="00E92B3A" w:rsidRDefault="00E92B3A" w:rsidP="00E92B3A">
      <w:pPr>
        <w:rPr>
          <w:rFonts w:ascii="ＭＳ 明朝" w:eastAsia="ＭＳ 明朝" w:hAnsi="ＭＳ 明朝"/>
          <w:sz w:val="22"/>
          <w:szCs w:val="24"/>
        </w:rPr>
      </w:pPr>
    </w:p>
    <w:p w14:paraId="6AA7AD9B" w14:textId="77777777" w:rsidR="00E92B3A" w:rsidRPr="00E92B3A" w:rsidRDefault="00E92B3A" w:rsidP="00E92B3A">
      <w:pPr>
        <w:rPr>
          <w:rFonts w:ascii="ＭＳ 明朝" w:eastAsia="ＭＳ 明朝" w:hAnsi="ＭＳ 明朝"/>
          <w:sz w:val="22"/>
          <w:szCs w:val="24"/>
        </w:rPr>
      </w:pPr>
    </w:p>
    <w:p w14:paraId="707C7A55" w14:textId="46D5378C"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 xml:space="preserve">　「知の拠点あいち重点研究プロジェクト</w:t>
      </w:r>
      <w:r w:rsidR="00FB43A6">
        <w:rPr>
          <w:rFonts w:ascii="ＭＳ 明朝" w:eastAsia="ＭＳ 明朝" w:hAnsi="ＭＳ 明朝" w:hint="eastAsia"/>
          <w:sz w:val="22"/>
          <w:szCs w:val="24"/>
        </w:rPr>
        <w:t>Ⅴ</w:t>
      </w:r>
      <w:r w:rsidRPr="00E92B3A">
        <w:rPr>
          <w:rFonts w:ascii="ＭＳ 明朝" w:eastAsia="ＭＳ 明朝" w:hAnsi="ＭＳ 明朝" w:hint="eastAsia"/>
          <w:sz w:val="22"/>
          <w:szCs w:val="24"/>
        </w:rPr>
        <w:t>期」研究テーマ提案書（様式1）の内容に虚偽がないこと</w:t>
      </w:r>
      <w:r w:rsidR="00990737">
        <w:rPr>
          <w:rFonts w:ascii="ＭＳ 明朝" w:eastAsia="ＭＳ 明朝" w:hAnsi="ＭＳ 明朝" w:hint="eastAsia"/>
          <w:sz w:val="22"/>
          <w:szCs w:val="24"/>
        </w:rPr>
        <w:t>及び下記の項目</w:t>
      </w:r>
      <w:r w:rsidRPr="00E92B3A">
        <w:rPr>
          <w:rFonts w:ascii="ＭＳ 明朝" w:eastAsia="ＭＳ 明朝" w:hAnsi="ＭＳ 明朝" w:hint="eastAsia"/>
          <w:sz w:val="22"/>
          <w:szCs w:val="24"/>
        </w:rPr>
        <w:t>を誓約いたします。</w:t>
      </w:r>
    </w:p>
    <w:p w14:paraId="012342F4" w14:textId="43D9F477" w:rsidR="00E92B3A" w:rsidRPr="00D60C2B" w:rsidRDefault="00E92B3A" w:rsidP="009A01A9">
      <w:pPr>
        <w:spacing w:beforeLines="50" w:before="180" w:afterLines="50" w:after="180"/>
        <w:jc w:val="center"/>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記</w:t>
      </w:r>
    </w:p>
    <w:p w14:paraId="40CC2E15" w14:textId="77777777" w:rsidR="00E92B3A" w:rsidRPr="00D60C2B" w:rsidRDefault="00E92B3A" w:rsidP="00E92B3A">
      <w:pPr>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１　以下の欠格要件に該当しないこと。</w:t>
      </w:r>
    </w:p>
    <w:p w14:paraId="7410B23F" w14:textId="0797F11C" w:rsidR="00E92B3A" w:rsidRPr="00D60C2B" w:rsidRDefault="007C2878" w:rsidP="007C2878">
      <w:pPr>
        <w:ind w:leftChars="100" w:left="870" w:hangingChars="300" w:hanging="66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（１）</w:t>
      </w:r>
      <w:r w:rsidR="00E92B3A" w:rsidRPr="00D60C2B">
        <w:rPr>
          <w:rFonts w:ascii="ＭＳ 明朝" w:eastAsia="ＭＳ 明朝" w:hAnsi="ＭＳ 明朝" w:hint="eastAsia"/>
          <w:color w:val="000000" w:themeColor="text1"/>
          <w:sz w:val="22"/>
          <w:szCs w:val="24"/>
        </w:rPr>
        <w:t xml:space="preserve">　地方自治法施行令第１６７条の４の規定（一般競争入札に参加させないことができる事由など）に該当する者 </w:t>
      </w:r>
    </w:p>
    <w:p w14:paraId="3F92FF4A" w14:textId="7F2961A3" w:rsidR="00E92B3A" w:rsidRPr="00D60C2B" w:rsidRDefault="007C2878" w:rsidP="007C2878">
      <w:pPr>
        <w:ind w:firstLineChars="100" w:firstLine="22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（２）</w:t>
      </w:r>
      <w:r w:rsidR="00E92B3A" w:rsidRPr="00D60C2B">
        <w:rPr>
          <w:rFonts w:ascii="ＭＳ 明朝" w:eastAsia="ＭＳ 明朝" w:hAnsi="ＭＳ 明朝" w:hint="eastAsia"/>
          <w:color w:val="000000" w:themeColor="text1"/>
          <w:sz w:val="22"/>
          <w:szCs w:val="24"/>
        </w:rPr>
        <w:t xml:space="preserve">　次の申立てがなされている者 </w:t>
      </w:r>
    </w:p>
    <w:p w14:paraId="0558A303" w14:textId="6BAF2E2D" w:rsidR="00E92B3A" w:rsidRPr="00D60C2B" w:rsidRDefault="00E92B3A" w:rsidP="007C2878">
      <w:pPr>
        <w:ind w:firstLineChars="300" w:firstLine="66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ア</w:t>
      </w:r>
      <w:r w:rsidR="007C2878" w:rsidRPr="00D60C2B">
        <w:rPr>
          <w:rFonts w:ascii="ＭＳ 明朝" w:eastAsia="ＭＳ 明朝" w:hAnsi="ＭＳ 明朝" w:hint="eastAsia"/>
          <w:color w:val="000000" w:themeColor="text1"/>
          <w:sz w:val="22"/>
          <w:szCs w:val="24"/>
        </w:rPr>
        <w:t xml:space="preserve">　</w:t>
      </w:r>
      <w:r w:rsidRPr="00D60C2B">
        <w:rPr>
          <w:rFonts w:ascii="ＭＳ 明朝" w:eastAsia="ＭＳ 明朝" w:hAnsi="ＭＳ 明朝" w:hint="eastAsia"/>
          <w:color w:val="000000" w:themeColor="text1"/>
          <w:sz w:val="22"/>
          <w:szCs w:val="24"/>
        </w:rPr>
        <w:t xml:space="preserve">破産法に基づく破産手続開始の申立て </w:t>
      </w:r>
    </w:p>
    <w:p w14:paraId="3472577F" w14:textId="49D4C116" w:rsidR="00E92B3A" w:rsidRPr="00D60C2B" w:rsidRDefault="00E92B3A" w:rsidP="007C2878">
      <w:pPr>
        <w:ind w:firstLineChars="300" w:firstLine="66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イ</w:t>
      </w:r>
      <w:r w:rsidR="007C2878" w:rsidRPr="00D60C2B">
        <w:rPr>
          <w:rFonts w:ascii="ＭＳ 明朝" w:eastAsia="ＭＳ 明朝" w:hAnsi="ＭＳ 明朝" w:hint="eastAsia"/>
          <w:color w:val="000000" w:themeColor="text1"/>
          <w:sz w:val="22"/>
          <w:szCs w:val="24"/>
        </w:rPr>
        <w:t xml:space="preserve">　</w:t>
      </w:r>
      <w:r w:rsidRPr="00D60C2B">
        <w:rPr>
          <w:rFonts w:ascii="ＭＳ 明朝" w:eastAsia="ＭＳ 明朝" w:hAnsi="ＭＳ 明朝" w:hint="eastAsia"/>
          <w:color w:val="000000" w:themeColor="text1"/>
          <w:sz w:val="22"/>
          <w:szCs w:val="24"/>
        </w:rPr>
        <w:t>会社更生法に基づく</w:t>
      </w:r>
      <w:r w:rsidR="003F58BB" w:rsidRPr="00D60C2B">
        <w:rPr>
          <w:rFonts w:ascii="ＭＳ 明朝" w:eastAsia="ＭＳ 明朝" w:hAnsi="ＭＳ 明朝" w:hint="eastAsia"/>
          <w:color w:val="000000" w:themeColor="text1"/>
          <w:sz w:val="22"/>
          <w:szCs w:val="24"/>
        </w:rPr>
        <w:t>更生</w:t>
      </w:r>
      <w:r w:rsidRPr="00D60C2B">
        <w:rPr>
          <w:rFonts w:ascii="ＭＳ 明朝" w:eastAsia="ＭＳ 明朝" w:hAnsi="ＭＳ 明朝" w:hint="eastAsia"/>
          <w:color w:val="000000" w:themeColor="text1"/>
          <w:sz w:val="22"/>
          <w:szCs w:val="24"/>
        </w:rPr>
        <w:t xml:space="preserve">手続開始の申立て </w:t>
      </w:r>
    </w:p>
    <w:p w14:paraId="21937FD3" w14:textId="17717CA6" w:rsidR="00E92B3A" w:rsidRPr="00D60C2B" w:rsidRDefault="00E92B3A" w:rsidP="007C2878">
      <w:pPr>
        <w:ind w:firstLineChars="300" w:firstLine="66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ウ</w:t>
      </w:r>
      <w:r w:rsidR="007C2878" w:rsidRPr="00D60C2B">
        <w:rPr>
          <w:rFonts w:ascii="ＭＳ 明朝" w:eastAsia="ＭＳ 明朝" w:hAnsi="ＭＳ 明朝" w:hint="eastAsia"/>
          <w:color w:val="000000" w:themeColor="text1"/>
          <w:sz w:val="22"/>
          <w:szCs w:val="24"/>
        </w:rPr>
        <w:t xml:space="preserve">　</w:t>
      </w:r>
      <w:r w:rsidRPr="00D60C2B">
        <w:rPr>
          <w:rFonts w:ascii="ＭＳ 明朝" w:eastAsia="ＭＳ 明朝" w:hAnsi="ＭＳ 明朝" w:hint="eastAsia"/>
          <w:color w:val="000000" w:themeColor="text1"/>
          <w:sz w:val="22"/>
          <w:szCs w:val="24"/>
        </w:rPr>
        <w:t xml:space="preserve">民事再生法に基づく再生手続の申立て </w:t>
      </w:r>
    </w:p>
    <w:p w14:paraId="329B8F94" w14:textId="43B37C80" w:rsidR="00E92B3A" w:rsidRPr="00D60C2B" w:rsidRDefault="007C2878" w:rsidP="00E92B3A">
      <w:pPr>
        <w:ind w:firstLineChars="100" w:firstLine="22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（３）</w:t>
      </w:r>
      <w:r w:rsidR="00E92B3A" w:rsidRPr="00D60C2B">
        <w:rPr>
          <w:rFonts w:ascii="ＭＳ 明朝" w:eastAsia="ＭＳ 明朝" w:hAnsi="ＭＳ 明朝" w:hint="eastAsia"/>
          <w:color w:val="000000" w:themeColor="text1"/>
          <w:sz w:val="22"/>
          <w:szCs w:val="24"/>
        </w:rPr>
        <w:t xml:space="preserve">　愛知県から現に入札参加資格停止措置を受けている者 </w:t>
      </w:r>
    </w:p>
    <w:p w14:paraId="14DFF703" w14:textId="5FEABC10" w:rsidR="00E92B3A" w:rsidRPr="00D60C2B" w:rsidRDefault="007C2878" w:rsidP="00E92B3A">
      <w:pPr>
        <w:ind w:firstLineChars="100" w:firstLine="22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（４）</w:t>
      </w:r>
      <w:r w:rsidR="00E92B3A" w:rsidRPr="00D60C2B">
        <w:rPr>
          <w:rFonts w:ascii="ＭＳ 明朝" w:eastAsia="ＭＳ 明朝" w:hAnsi="ＭＳ 明朝" w:hint="eastAsia"/>
          <w:color w:val="000000" w:themeColor="text1"/>
          <w:sz w:val="22"/>
          <w:szCs w:val="24"/>
        </w:rPr>
        <w:t xml:space="preserve">　法人税及び地方税</w:t>
      </w:r>
      <w:r w:rsidR="00D26DBD" w:rsidRPr="00D60C2B">
        <w:rPr>
          <w:rFonts w:ascii="ＭＳ 明朝" w:eastAsia="ＭＳ 明朝" w:hAnsi="ＭＳ 明朝" w:hint="eastAsia"/>
          <w:color w:val="000000" w:themeColor="text1"/>
          <w:sz w:val="22"/>
          <w:szCs w:val="24"/>
        </w:rPr>
        <w:t>を</w:t>
      </w:r>
      <w:r w:rsidR="00E92B3A" w:rsidRPr="00D60C2B">
        <w:rPr>
          <w:rFonts w:ascii="ＭＳ 明朝" w:eastAsia="ＭＳ 明朝" w:hAnsi="ＭＳ 明朝" w:hint="eastAsia"/>
          <w:color w:val="000000" w:themeColor="text1"/>
          <w:sz w:val="22"/>
          <w:szCs w:val="24"/>
        </w:rPr>
        <w:t>滞納</w:t>
      </w:r>
      <w:r w:rsidR="00D26DBD" w:rsidRPr="00D60C2B">
        <w:rPr>
          <w:rFonts w:ascii="ＭＳ 明朝" w:eastAsia="ＭＳ 明朝" w:hAnsi="ＭＳ 明朝" w:hint="eastAsia"/>
          <w:color w:val="000000" w:themeColor="text1"/>
          <w:sz w:val="22"/>
          <w:szCs w:val="24"/>
        </w:rPr>
        <w:t>している</w:t>
      </w:r>
      <w:r w:rsidR="00E92B3A" w:rsidRPr="00D60C2B">
        <w:rPr>
          <w:rFonts w:ascii="ＭＳ 明朝" w:eastAsia="ＭＳ 明朝" w:hAnsi="ＭＳ 明朝" w:hint="eastAsia"/>
          <w:color w:val="000000" w:themeColor="text1"/>
          <w:sz w:val="22"/>
          <w:szCs w:val="24"/>
        </w:rPr>
        <w:t xml:space="preserve">者 </w:t>
      </w:r>
    </w:p>
    <w:p w14:paraId="05A38524" w14:textId="77777777" w:rsidR="007C2878" w:rsidRPr="00D60C2B" w:rsidRDefault="007C2878" w:rsidP="007C2878">
      <w:pPr>
        <w:ind w:leftChars="100" w:left="1090" w:hangingChars="400" w:hanging="88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（５）</w:t>
      </w:r>
      <w:r w:rsidR="00E92B3A" w:rsidRPr="00D60C2B">
        <w:rPr>
          <w:rFonts w:ascii="ＭＳ 明朝" w:eastAsia="ＭＳ 明朝" w:hAnsi="ＭＳ 明朝" w:hint="eastAsia"/>
          <w:color w:val="000000" w:themeColor="text1"/>
          <w:sz w:val="22"/>
          <w:szCs w:val="24"/>
        </w:rPr>
        <w:t xml:space="preserve">　「愛知県が行う事務及び事業からの暴力団排除に関する合意書」（平成</w:t>
      </w:r>
      <w:r w:rsidR="00E92B3A" w:rsidRPr="00D60C2B">
        <w:rPr>
          <w:rFonts w:ascii="ＭＳ 明朝" w:eastAsia="ＭＳ 明朝" w:hAnsi="ＭＳ 明朝"/>
          <w:color w:val="000000" w:themeColor="text1"/>
          <w:sz w:val="22"/>
          <w:szCs w:val="24"/>
        </w:rPr>
        <w:t>24年6月</w:t>
      </w:r>
    </w:p>
    <w:p w14:paraId="0382AB1F" w14:textId="77777777" w:rsidR="007C2878" w:rsidRPr="00D60C2B" w:rsidRDefault="00E92B3A" w:rsidP="007C2878">
      <w:pPr>
        <w:ind w:leftChars="400" w:left="1060" w:hangingChars="100" w:hanging="220"/>
        <w:rPr>
          <w:rFonts w:ascii="ＭＳ 明朝" w:eastAsia="ＭＳ 明朝" w:hAnsi="ＭＳ 明朝"/>
          <w:color w:val="000000" w:themeColor="text1"/>
          <w:sz w:val="22"/>
          <w:szCs w:val="24"/>
        </w:rPr>
      </w:pPr>
      <w:r w:rsidRPr="00D60C2B">
        <w:rPr>
          <w:rFonts w:ascii="ＭＳ 明朝" w:eastAsia="ＭＳ 明朝" w:hAnsi="ＭＳ 明朝"/>
          <w:color w:val="000000" w:themeColor="text1"/>
          <w:sz w:val="22"/>
          <w:szCs w:val="24"/>
        </w:rPr>
        <w:t>29日付け愛知県知事等・愛知県警察本部長締結）に基づく排除措置</w:t>
      </w:r>
      <w:r w:rsidRPr="00D60C2B">
        <w:rPr>
          <w:rFonts w:ascii="ＭＳ 明朝" w:eastAsia="ＭＳ 明朝" w:hAnsi="ＭＳ 明朝" w:hint="eastAsia"/>
          <w:color w:val="000000" w:themeColor="text1"/>
          <w:sz w:val="22"/>
          <w:szCs w:val="24"/>
        </w:rPr>
        <w:t>の対象となって</w:t>
      </w:r>
    </w:p>
    <w:p w14:paraId="6F13E42F" w14:textId="6D3774A4" w:rsidR="00E92B3A" w:rsidRPr="00D60C2B" w:rsidRDefault="00E92B3A" w:rsidP="007C2878">
      <w:pPr>
        <w:ind w:leftChars="400" w:left="1060" w:hangingChars="100" w:hanging="22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いる者</w:t>
      </w:r>
    </w:p>
    <w:p w14:paraId="5A0F23B1" w14:textId="77777777" w:rsidR="00E92B3A" w:rsidRPr="00D60C2B" w:rsidRDefault="00E92B3A" w:rsidP="00E92B3A">
      <w:pPr>
        <w:rPr>
          <w:rFonts w:ascii="ＭＳ 明朝" w:eastAsia="ＭＳ 明朝" w:hAnsi="ＭＳ 明朝"/>
          <w:color w:val="000000" w:themeColor="text1"/>
          <w:sz w:val="22"/>
          <w:szCs w:val="24"/>
        </w:rPr>
      </w:pPr>
    </w:p>
    <w:p w14:paraId="11D9320B" w14:textId="5C3900FD" w:rsidR="00E92B3A" w:rsidRPr="00D60C2B" w:rsidRDefault="00E92B3A" w:rsidP="00E92B3A">
      <w:pPr>
        <w:ind w:left="220" w:hangingChars="100" w:hanging="22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 xml:space="preserve">２　</w:t>
      </w:r>
      <w:r w:rsidR="00990737" w:rsidRPr="00D60C2B">
        <w:rPr>
          <w:rFonts w:ascii="ＭＳ 明朝" w:eastAsia="ＭＳ 明朝" w:hAnsi="ＭＳ 明朝" w:hint="eastAsia"/>
          <w:color w:val="000000" w:themeColor="text1"/>
          <w:sz w:val="22"/>
          <w:szCs w:val="24"/>
        </w:rPr>
        <w:t>当該</w:t>
      </w:r>
      <w:r w:rsidRPr="00D60C2B">
        <w:rPr>
          <w:rFonts w:ascii="ＭＳ 明朝" w:eastAsia="ＭＳ 明朝" w:hAnsi="ＭＳ 明朝" w:hint="eastAsia"/>
          <w:color w:val="000000" w:themeColor="text1"/>
          <w:sz w:val="22"/>
          <w:szCs w:val="24"/>
        </w:rPr>
        <w:t>研究</w:t>
      </w:r>
      <w:r w:rsidR="0026778E" w:rsidRPr="00D60C2B">
        <w:rPr>
          <w:rFonts w:ascii="ＭＳ 明朝" w:eastAsia="ＭＳ 明朝" w:hAnsi="ＭＳ 明朝" w:hint="eastAsia"/>
          <w:color w:val="000000" w:themeColor="text1"/>
          <w:sz w:val="22"/>
          <w:szCs w:val="24"/>
        </w:rPr>
        <w:t>テーマ</w:t>
      </w:r>
      <w:r w:rsidR="00C55F82" w:rsidRPr="00D60C2B">
        <w:rPr>
          <w:rFonts w:ascii="ＭＳ 明朝" w:eastAsia="ＭＳ 明朝" w:hAnsi="ＭＳ 明朝" w:hint="eastAsia"/>
          <w:color w:val="000000" w:themeColor="text1"/>
          <w:sz w:val="22"/>
          <w:szCs w:val="24"/>
        </w:rPr>
        <w:t>に係る</w:t>
      </w:r>
      <w:r w:rsidRPr="00D60C2B">
        <w:rPr>
          <w:rFonts w:ascii="ＭＳ 明朝" w:eastAsia="ＭＳ 明朝" w:hAnsi="ＭＳ 明朝" w:hint="eastAsia"/>
          <w:color w:val="000000" w:themeColor="text1"/>
          <w:sz w:val="22"/>
          <w:szCs w:val="24"/>
        </w:rPr>
        <w:t>成果（知的財産権等）の活用については、当該知的財産権の実施許諾の可否、実施権の範囲、実施料その他事項について、</w:t>
      </w:r>
      <w:r w:rsidR="00990737" w:rsidRPr="00D60C2B">
        <w:rPr>
          <w:rFonts w:ascii="ＭＳ 明朝" w:eastAsia="ＭＳ 明朝" w:hAnsi="ＭＳ 明朝" w:hint="eastAsia"/>
          <w:color w:val="000000" w:themeColor="text1"/>
          <w:sz w:val="22"/>
          <w:szCs w:val="24"/>
        </w:rPr>
        <w:t>当該研究テーマ</w:t>
      </w:r>
      <w:r w:rsidRPr="00D60C2B">
        <w:rPr>
          <w:rFonts w:ascii="ＭＳ 明朝" w:eastAsia="ＭＳ 明朝" w:hAnsi="ＭＳ 明朝" w:hint="eastAsia"/>
          <w:color w:val="000000" w:themeColor="text1"/>
          <w:sz w:val="22"/>
          <w:szCs w:val="24"/>
        </w:rPr>
        <w:t>参画機関</w:t>
      </w:r>
      <w:r w:rsidR="00990737" w:rsidRPr="00D60C2B">
        <w:rPr>
          <w:rFonts w:ascii="ＭＳ 明朝" w:eastAsia="ＭＳ 明朝" w:hAnsi="ＭＳ 明朝" w:hint="eastAsia"/>
          <w:color w:val="000000" w:themeColor="text1"/>
          <w:sz w:val="22"/>
          <w:szCs w:val="24"/>
        </w:rPr>
        <w:t>の</w:t>
      </w:r>
      <w:r w:rsidRPr="00D60C2B">
        <w:rPr>
          <w:rFonts w:ascii="ＭＳ 明朝" w:eastAsia="ＭＳ 明朝" w:hAnsi="ＭＳ 明朝" w:hint="eastAsia"/>
          <w:color w:val="000000" w:themeColor="text1"/>
          <w:sz w:val="22"/>
          <w:szCs w:val="24"/>
        </w:rPr>
        <w:t>間で誠実に協議を行い、当該研究活動の効率的推進と成果の効率的普及を図ること。</w:t>
      </w:r>
    </w:p>
    <w:p w14:paraId="54618352" w14:textId="77777777" w:rsidR="00E92B3A" w:rsidRPr="00D60C2B" w:rsidRDefault="00E92B3A" w:rsidP="00E92B3A">
      <w:pPr>
        <w:rPr>
          <w:rFonts w:ascii="ＭＳ 明朝" w:eastAsia="ＭＳ 明朝" w:hAnsi="ＭＳ 明朝"/>
          <w:color w:val="000000" w:themeColor="text1"/>
          <w:sz w:val="22"/>
          <w:szCs w:val="24"/>
        </w:rPr>
      </w:pPr>
    </w:p>
    <w:p w14:paraId="3BF7CAE3" w14:textId="4E7A5263" w:rsidR="00E92B3A" w:rsidRPr="00D60C2B" w:rsidRDefault="00E92B3A" w:rsidP="00E92B3A">
      <w:pPr>
        <w:ind w:left="220" w:hangingChars="100" w:hanging="220"/>
        <w:rPr>
          <w:rFonts w:ascii="ＭＳ 明朝" w:eastAsia="ＭＳ 明朝" w:hAnsi="ＭＳ 明朝"/>
          <w:color w:val="000000" w:themeColor="text1"/>
          <w:sz w:val="22"/>
          <w:szCs w:val="24"/>
        </w:rPr>
      </w:pPr>
      <w:r w:rsidRPr="00D60C2B">
        <w:rPr>
          <w:rFonts w:ascii="ＭＳ 明朝" w:eastAsia="ＭＳ 明朝" w:hAnsi="ＭＳ 明朝" w:hint="eastAsia"/>
          <w:color w:val="000000" w:themeColor="text1"/>
          <w:sz w:val="22"/>
          <w:szCs w:val="24"/>
        </w:rPr>
        <w:t>３　採択された場合には、外部委託機関との共同研究契約の速やかな締結、及び同機関の定める規程の遵守等、研究開発事業の円滑な推進に協力すること。</w:t>
      </w:r>
    </w:p>
    <w:p w14:paraId="45B78485" w14:textId="77777777" w:rsidR="00E92B3A" w:rsidRPr="00D60C2B" w:rsidRDefault="00E92B3A" w:rsidP="00E92B3A">
      <w:pPr>
        <w:ind w:left="220" w:hangingChars="100" w:hanging="220"/>
        <w:rPr>
          <w:rFonts w:ascii="ＭＳ 明朝" w:eastAsia="ＭＳ 明朝" w:hAnsi="ＭＳ 明朝"/>
          <w:color w:val="000000" w:themeColor="text1"/>
          <w:sz w:val="22"/>
          <w:szCs w:val="24"/>
        </w:rPr>
      </w:pPr>
    </w:p>
    <w:p w14:paraId="0792AFFD" w14:textId="57DB3829" w:rsidR="00832B67" w:rsidRDefault="00832B67" w:rsidP="00A27B20">
      <w:pPr>
        <w:ind w:left="220" w:hangingChars="100" w:hanging="220"/>
        <w:rPr>
          <w:rFonts w:ascii="ＭＳ 明朝" w:eastAsia="ＭＳ 明朝" w:hAnsi="ＭＳ 明朝"/>
          <w:sz w:val="22"/>
          <w:szCs w:val="24"/>
        </w:rPr>
      </w:pPr>
      <w:r w:rsidRPr="00D60C2B">
        <w:rPr>
          <w:rFonts w:ascii="ＭＳ 明朝" w:eastAsia="ＭＳ 明朝" w:hAnsi="ＭＳ 明朝" w:hint="eastAsia"/>
          <w:color w:val="000000" w:themeColor="text1"/>
          <w:sz w:val="22"/>
          <w:szCs w:val="24"/>
        </w:rPr>
        <w:t>４　海外</w:t>
      </w:r>
      <w:r w:rsidR="0049748C" w:rsidRPr="00D60C2B">
        <w:rPr>
          <w:rFonts w:ascii="ＭＳ 明朝" w:eastAsia="ＭＳ 明朝" w:hAnsi="ＭＳ 明朝" w:hint="eastAsia"/>
          <w:color w:val="000000" w:themeColor="text1"/>
          <w:sz w:val="22"/>
          <w:szCs w:val="24"/>
        </w:rPr>
        <w:t>機関</w:t>
      </w:r>
      <w:r w:rsidRPr="00D60C2B">
        <w:rPr>
          <w:rFonts w:ascii="ＭＳ 明朝" w:eastAsia="ＭＳ 明朝" w:hAnsi="ＭＳ 明朝" w:hint="eastAsia"/>
          <w:color w:val="000000" w:themeColor="text1"/>
          <w:sz w:val="22"/>
          <w:szCs w:val="24"/>
        </w:rPr>
        <w:t>の参画がある場合、</w:t>
      </w:r>
      <w:bookmarkStart w:id="0" w:name="_Hlk190099414"/>
      <w:r w:rsidR="007725BE" w:rsidRPr="00D60C2B">
        <w:rPr>
          <w:rFonts w:ascii="ＭＳ 明朝" w:eastAsia="ＭＳ 明朝" w:hAnsi="ＭＳ 明朝" w:hint="eastAsia"/>
          <w:color w:val="000000" w:themeColor="text1"/>
          <w:sz w:val="22"/>
          <w:szCs w:val="24"/>
        </w:rPr>
        <w:t>本提案研究テーマの研究活動の一環として</w:t>
      </w:r>
      <w:bookmarkEnd w:id="0"/>
      <w:r w:rsidR="007725BE" w:rsidRPr="00D60C2B">
        <w:rPr>
          <w:rFonts w:ascii="ＭＳ 明朝" w:eastAsia="ＭＳ 明朝" w:hAnsi="ＭＳ 明朝" w:hint="eastAsia"/>
          <w:color w:val="000000" w:themeColor="text1"/>
          <w:sz w:val="22"/>
          <w:szCs w:val="24"/>
        </w:rPr>
        <w:t>当該海外機関</w:t>
      </w:r>
      <w:r w:rsidRPr="00D60C2B">
        <w:rPr>
          <w:rFonts w:ascii="ＭＳ 明朝" w:eastAsia="ＭＳ 明朝" w:hAnsi="ＭＳ 明朝" w:hint="eastAsia"/>
          <w:color w:val="000000" w:themeColor="text1"/>
          <w:sz w:val="22"/>
          <w:szCs w:val="24"/>
        </w:rPr>
        <w:t>と共同研究契約</w:t>
      </w:r>
      <w:r w:rsidR="007725BE" w:rsidRPr="00D60C2B">
        <w:rPr>
          <w:rFonts w:ascii="ＭＳ 明朝" w:eastAsia="ＭＳ 明朝" w:hAnsi="ＭＳ 明朝" w:hint="eastAsia"/>
          <w:color w:val="000000" w:themeColor="text1"/>
          <w:sz w:val="22"/>
          <w:szCs w:val="24"/>
        </w:rPr>
        <w:t>を締結する国内大学・企業は、</w:t>
      </w:r>
      <w:r w:rsidRPr="00D60C2B">
        <w:rPr>
          <w:rFonts w:ascii="ＭＳ 明朝" w:eastAsia="ＭＳ 明朝" w:hAnsi="ＭＳ 明朝" w:hint="eastAsia"/>
          <w:color w:val="000000" w:themeColor="text1"/>
          <w:sz w:val="22"/>
          <w:szCs w:val="24"/>
        </w:rPr>
        <w:t>海外</w:t>
      </w:r>
      <w:r w:rsidR="00352A60" w:rsidRPr="00D60C2B">
        <w:rPr>
          <w:rFonts w:ascii="ＭＳ 明朝" w:eastAsia="ＭＳ 明朝" w:hAnsi="ＭＳ 明朝" w:hint="eastAsia"/>
          <w:color w:val="000000" w:themeColor="text1"/>
          <w:sz w:val="22"/>
          <w:szCs w:val="24"/>
        </w:rPr>
        <w:t>機関</w:t>
      </w:r>
      <w:r w:rsidRPr="00D60C2B">
        <w:rPr>
          <w:rFonts w:ascii="ＭＳ 明朝" w:eastAsia="ＭＳ 明朝" w:hAnsi="ＭＳ 明朝" w:hint="eastAsia"/>
          <w:color w:val="000000" w:themeColor="text1"/>
          <w:sz w:val="22"/>
          <w:szCs w:val="24"/>
        </w:rPr>
        <w:t>が研究活動を</w:t>
      </w:r>
      <w:r w:rsidR="0049748C" w:rsidRPr="00D60C2B">
        <w:rPr>
          <w:rFonts w:ascii="ＭＳ 明朝" w:eastAsia="ＭＳ 明朝" w:hAnsi="ＭＳ 明朝" w:hint="eastAsia"/>
          <w:color w:val="000000" w:themeColor="text1"/>
          <w:sz w:val="22"/>
          <w:szCs w:val="24"/>
        </w:rPr>
        <w:t>実施する</w:t>
      </w:r>
      <w:r w:rsidRPr="00D60C2B">
        <w:rPr>
          <w:rFonts w:ascii="ＭＳ 明朝" w:eastAsia="ＭＳ 明朝" w:hAnsi="ＭＳ 明朝" w:hint="eastAsia"/>
          <w:color w:val="000000" w:themeColor="text1"/>
          <w:sz w:val="22"/>
          <w:szCs w:val="24"/>
        </w:rPr>
        <w:t>にあたっての研究費の外部委託機関からの授受、海外大学</w:t>
      </w:r>
      <w:r w:rsidR="00352A60" w:rsidRPr="00D60C2B">
        <w:rPr>
          <w:rFonts w:ascii="ＭＳ 明朝" w:eastAsia="ＭＳ 明朝" w:hAnsi="ＭＳ 明朝" w:hint="eastAsia"/>
          <w:color w:val="000000" w:themeColor="text1"/>
          <w:sz w:val="22"/>
          <w:szCs w:val="24"/>
        </w:rPr>
        <w:t>・研究機関</w:t>
      </w:r>
      <w:r w:rsidRPr="00D60C2B">
        <w:rPr>
          <w:rFonts w:ascii="ＭＳ 明朝" w:eastAsia="ＭＳ 明朝" w:hAnsi="ＭＳ 明朝" w:hint="eastAsia"/>
          <w:color w:val="000000" w:themeColor="text1"/>
          <w:sz w:val="22"/>
          <w:szCs w:val="24"/>
        </w:rPr>
        <w:t>からの招へい者への旅費・滞在費の支払い、海外大学</w:t>
      </w:r>
      <w:r w:rsidR="00352A60" w:rsidRPr="00D60C2B">
        <w:rPr>
          <w:rFonts w:ascii="ＭＳ 明朝" w:eastAsia="ＭＳ 明朝" w:hAnsi="ＭＳ 明朝" w:hint="eastAsia"/>
          <w:color w:val="000000" w:themeColor="text1"/>
          <w:sz w:val="22"/>
          <w:szCs w:val="24"/>
        </w:rPr>
        <w:t>・研究機関</w:t>
      </w:r>
      <w:r w:rsidRPr="00D60C2B">
        <w:rPr>
          <w:rFonts w:ascii="ＭＳ 明朝" w:eastAsia="ＭＳ 明朝" w:hAnsi="ＭＳ 明朝" w:hint="eastAsia"/>
          <w:color w:val="000000" w:themeColor="text1"/>
          <w:sz w:val="22"/>
          <w:szCs w:val="24"/>
        </w:rPr>
        <w:t>への研究委託等の経費執行に対応すること</w:t>
      </w:r>
      <w:r w:rsidR="0049748C" w:rsidRPr="00D60C2B">
        <w:rPr>
          <w:rFonts w:ascii="ＭＳ 明朝" w:eastAsia="ＭＳ 明朝" w:hAnsi="ＭＳ 明朝" w:hint="eastAsia"/>
          <w:color w:val="000000" w:themeColor="text1"/>
          <w:sz w:val="22"/>
          <w:szCs w:val="24"/>
        </w:rPr>
        <w:t>（当該国内大学</w:t>
      </w:r>
      <w:bookmarkStart w:id="1" w:name="_Hlk190099508"/>
      <w:r w:rsidR="007725BE" w:rsidRPr="00D60C2B">
        <w:rPr>
          <w:rFonts w:ascii="ＭＳ 明朝" w:eastAsia="ＭＳ 明朝" w:hAnsi="ＭＳ 明朝" w:hint="eastAsia"/>
          <w:color w:val="000000" w:themeColor="text1"/>
          <w:sz w:val="22"/>
          <w:szCs w:val="24"/>
        </w:rPr>
        <w:t>・企業</w:t>
      </w:r>
      <w:r w:rsidR="009A125C" w:rsidRPr="00D60C2B">
        <w:rPr>
          <w:rFonts w:ascii="ＭＳ 明朝" w:eastAsia="ＭＳ 明朝" w:hAnsi="ＭＳ 明朝" w:hint="eastAsia"/>
          <w:color w:val="000000" w:themeColor="text1"/>
          <w:sz w:val="22"/>
          <w:szCs w:val="24"/>
        </w:rPr>
        <w:t>において、</w:t>
      </w:r>
      <w:bookmarkStart w:id="2" w:name="_Hlk190157178"/>
      <w:r w:rsidR="00A27B20" w:rsidRPr="00D60C2B">
        <w:rPr>
          <w:rFonts w:ascii="ＭＳ 明朝" w:eastAsia="ＭＳ 明朝" w:hAnsi="ＭＳ 明朝" w:hint="eastAsia"/>
          <w:color w:val="000000" w:themeColor="text1"/>
          <w:sz w:val="22"/>
          <w:szCs w:val="24"/>
        </w:rPr>
        <w:t>外国為替及び外国貿易法第</w:t>
      </w:r>
      <w:r w:rsidR="00B77603" w:rsidRPr="00D60C2B">
        <w:rPr>
          <w:rFonts w:ascii="ＭＳ 明朝" w:eastAsia="ＭＳ 明朝" w:hAnsi="ＭＳ 明朝" w:hint="eastAsia"/>
          <w:color w:val="000000" w:themeColor="text1"/>
          <w:sz w:val="22"/>
          <w:szCs w:val="24"/>
        </w:rPr>
        <w:t>５５</w:t>
      </w:r>
      <w:r w:rsidR="00A27B20" w:rsidRPr="00D60C2B">
        <w:rPr>
          <w:rFonts w:ascii="ＭＳ 明朝" w:eastAsia="ＭＳ 明朝" w:hAnsi="ＭＳ 明朝" w:hint="eastAsia"/>
          <w:color w:val="000000" w:themeColor="text1"/>
          <w:sz w:val="22"/>
          <w:szCs w:val="24"/>
        </w:rPr>
        <w:t>条の</w:t>
      </w:r>
      <w:r w:rsidR="00B77603" w:rsidRPr="00D60C2B">
        <w:rPr>
          <w:rFonts w:ascii="ＭＳ 明朝" w:eastAsia="ＭＳ 明朝" w:hAnsi="ＭＳ 明朝" w:hint="eastAsia"/>
          <w:color w:val="000000" w:themeColor="text1"/>
          <w:sz w:val="22"/>
          <w:szCs w:val="24"/>
        </w:rPr>
        <w:t>１０</w:t>
      </w:r>
      <w:r w:rsidR="00A27B20" w:rsidRPr="00D60C2B">
        <w:rPr>
          <w:rFonts w:ascii="ＭＳ 明朝" w:eastAsia="ＭＳ 明朝" w:hAnsi="ＭＳ 明朝" w:hint="eastAsia"/>
          <w:color w:val="000000" w:themeColor="text1"/>
          <w:sz w:val="22"/>
          <w:szCs w:val="24"/>
        </w:rPr>
        <w:t>第</w:t>
      </w:r>
      <w:r w:rsidR="00B77603" w:rsidRPr="00D60C2B">
        <w:rPr>
          <w:rFonts w:ascii="ＭＳ 明朝" w:eastAsia="ＭＳ 明朝" w:hAnsi="ＭＳ 明朝" w:hint="eastAsia"/>
          <w:color w:val="000000" w:themeColor="text1"/>
          <w:sz w:val="22"/>
          <w:szCs w:val="24"/>
        </w:rPr>
        <w:t>１</w:t>
      </w:r>
      <w:r w:rsidR="00A27B20" w:rsidRPr="00D60C2B">
        <w:rPr>
          <w:rFonts w:ascii="ＭＳ 明朝" w:eastAsia="ＭＳ 明朝" w:hAnsi="ＭＳ 明朝" w:hint="eastAsia"/>
          <w:color w:val="000000" w:themeColor="text1"/>
          <w:sz w:val="22"/>
          <w:szCs w:val="24"/>
        </w:rPr>
        <w:t>項に規定する「輸出者等遵守基準」を遵守</w:t>
      </w:r>
      <w:r w:rsidR="00A27B20">
        <w:rPr>
          <w:rFonts w:ascii="ＭＳ 明朝" w:eastAsia="ＭＳ 明朝" w:hAnsi="ＭＳ 明朝" w:hint="eastAsia"/>
          <w:sz w:val="22"/>
          <w:szCs w:val="24"/>
        </w:rPr>
        <w:t>できる体制が整備されていることを前提とする。本誓約書提出までに同体制</w:t>
      </w:r>
      <w:r w:rsidR="00A27B20">
        <w:rPr>
          <w:rFonts w:ascii="ＭＳ 明朝" w:eastAsia="ＭＳ 明朝" w:hAnsi="ＭＳ 明朝" w:hint="eastAsia"/>
          <w:sz w:val="22"/>
          <w:szCs w:val="24"/>
        </w:rPr>
        <w:lastRenderedPageBreak/>
        <w:t>が整備されていない場合には、当該国内大学・企業は、</w:t>
      </w:r>
      <w:r w:rsidR="009A125C">
        <w:rPr>
          <w:rFonts w:ascii="ＭＳ 明朝" w:eastAsia="ＭＳ 明朝" w:hAnsi="ＭＳ 明朝" w:hint="eastAsia"/>
          <w:sz w:val="22"/>
          <w:szCs w:val="24"/>
        </w:rPr>
        <w:t>本提案研究テーマを通じて取得した貨物及び技術もしくは本提案研究テーマを活用して既に保有している貨物及び技術について、外国為替及び外国貿易法第</w:t>
      </w:r>
      <w:r w:rsidR="00B77603">
        <w:rPr>
          <w:rFonts w:ascii="ＭＳ 明朝" w:eastAsia="ＭＳ 明朝" w:hAnsi="ＭＳ 明朝" w:hint="eastAsia"/>
          <w:sz w:val="22"/>
          <w:szCs w:val="24"/>
        </w:rPr>
        <w:t>５５</w:t>
      </w:r>
      <w:r w:rsidR="009A125C">
        <w:rPr>
          <w:rFonts w:ascii="ＭＳ 明朝" w:eastAsia="ＭＳ 明朝" w:hAnsi="ＭＳ 明朝" w:hint="eastAsia"/>
          <w:sz w:val="22"/>
          <w:szCs w:val="24"/>
        </w:rPr>
        <w:t>条の</w:t>
      </w:r>
      <w:r w:rsidR="00B77603">
        <w:rPr>
          <w:rFonts w:ascii="ＭＳ 明朝" w:eastAsia="ＭＳ 明朝" w:hAnsi="ＭＳ 明朝" w:hint="eastAsia"/>
          <w:sz w:val="22"/>
          <w:szCs w:val="24"/>
        </w:rPr>
        <w:t>１０</w:t>
      </w:r>
      <w:r w:rsidR="009A125C">
        <w:rPr>
          <w:rFonts w:ascii="ＭＳ 明朝" w:eastAsia="ＭＳ 明朝" w:hAnsi="ＭＳ 明朝" w:hint="eastAsia"/>
          <w:sz w:val="22"/>
          <w:szCs w:val="24"/>
        </w:rPr>
        <w:t>第</w:t>
      </w:r>
      <w:r w:rsidR="00B77603">
        <w:rPr>
          <w:rFonts w:ascii="ＭＳ 明朝" w:eastAsia="ＭＳ 明朝" w:hAnsi="ＭＳ 明朝" w:hint="eastAsia"/>
          <w:sz w:val="22"/>
          <w:szCs w:val="24"/>
        </w:rPr>
        <w:t>１</w:t>
      </w:r>
      <w:r w:rsidR="009A125C">
        <w:rPr>
          <w:rFonts w:ascii="ＭＳ 明朝" w:eastAsia="ＭＳ 明朝" w:hAnsi="ＭＳ 明朝" w:hint="eastAsia"/>
          <w:sz w:val="22"/>
          <w:szCs w:val="24"/>
        </w:rPr>
        <w:t>項に規定する「輸出等」を行うこと、又は本提案研究テーマ終了のいずれか早い方までに、同項に規定する「輸出者等遵守基準」を遵守できる体制を整備するものとする</w:t>
      </w:r>
      <w:bookmarkEnd w:id="2"/>
      <w:r w:rsidR="009A125C">
        <w:rPr>
          <w:rFonts w:ascii="ＭＳ 明朝" w:eastAsia="ＭＳ 明朝" w:hAnsi="ＭＳ 明朝" w:hint="eastAsia"/>
          <w:sz w:val="22"/>
          <w:szCs w:val="24"/>
        </w:rPr>
        <w:t>）</w:t>
      </w:r>
      <w:bookmarkEnd w:id="1"/>
      <w:r w:rsidR="00A27B20">
        <w:rPr>
          <w:rFonts w:ascii="ＭＳ 明朝" w:eastAsia="ＭＳ 明朝" w:hAnsi="ＭＳ 明朝" w:hint="eastAsia"/>
          <w:sz w:val="22"/>
          <w:szCs w:val="24"/>
        </w:rPr>
        <w:t>。</w:t>
      </w:r>
    </w:p>
    <w:p w14:paraId="004975F6" w14:textId="77777777" w:rsidR="00A27B20" w:rsidRDefault="00A27B20" w:rsidP="00A27B20">
      <w:pPr>
        <w:ind w:left="220" w:hangingChars="100" w:hanging="220"/>
        <w:rPr>
          <w:rFonts w:ascii="ＭＳ 明朝" w:eastAsia="ＭＳ 明朝" w:hAnsi="ＭＳ 明朝"/>
          <w:sz w:val="22"/>
          <w:szCs w:val="24"/>
        </w:rPr>
      </w:pPr>
      <w:bookmarkStart w:id="3" w:name="_Hlk190100177"/>
    </w:p>
    <w:p w14:paraId="3704AC71" w14:textId="62945C83" w:rsidR="00A27B20" w:rsidRDefault="00A27B20" w:rsidP="00A27B2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C64411">
        <w:rPr>
          <w:rFonts w:ascii="ＭＳ 明朝" w:eastAsia="ＭＳ 明朝" w:hAnsi="ＭＳ 明朝" w:hint="eastAsia"/>
          <w:sz w:val="22"/>
          <w:szCs w:val="24"/>
        </w:rPr>
        <w:t>参考】</w:t>
      </w:r>
      <w:r>
        <w:rPr>
          <w:rFonts w:ascii="ＭＳ 明朝" w:eastAsia="ＭＳ 明朝" w:hAnsi="ＭＳ 明朝" w:hint="eastAsia"/>
          <w:sz w:val="22"/>
          <w:szCs w:val="24"/>
        </w:rPr>
        <w:t>輸出者等遵守基準</w:t>
      </w:r>
    </w:p>
    <w:p w14:paraId="3AA91B2E" w14:textId="1972A733" w:rsidR="00A27B20" w:rsidRPr="00E92B3A" w:rsidRDefault="00A27B20" w:rsidP="004F2B7D">
      <w:pPr>
        <w:ind w:leftChars="100" w:left="210" w:firstLineChars="100" w:firstLine="220"/>
        <w:rPr>
          <w:rFonts w:ascii="ＭＳ 明朝" w:eastAsia="ＭＳ 明朝" w:hAnsi="ＭＳ 明朝"/>
          <w:sz w:val="22"/>
          <w:szCs w:val="24"/>
        </w:rPr>
      </w:pPr>
      <w:r>
        <w:rPr>
          <w:rFonts w:ascii="ＭＳ 明朝" w:eastAsia="ＭＳ 明朝" w:hAnsi="ＭＳ 明朝" w:hint="eastAsia"/>
          <w:sz w:val="22"/>
          <w:szCs w:val="24"/>
        </w:rPr>
        <w:t>業として輸出・技術提供を行う者（輸出者等）に対し、遵守が義務づけられている基準。安全保障上機微な特定重要貨物等を扱わない輸出者等には、１）貨物等を確認する責任者を定めること、２）法令遵守の始動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w:t>
      </w:r>
      <w:r w:rsidR="00C64411">
        <w:rPr>
          <w:rFonts w:ascii="ＭＳ 明朝" w:eastAsia="ＭＳ 明朝" w:hAnsi="ＭＳ 明朝" w:hint="eastAsia"/>
          <w:sz w:val="22"/>
          <w:szCs w:val="24"/>
        </w:rPr>
        <w:t>の確認手続きを定めて、手続きに従って確認を行うこと、５）出荷時に該非確認した貨物等との一致性を確認すること等について、遵守が義務づけられている。</w:t>
      </w:r>
    </w:p>
    <w:bookmarkEnd w:id="3"/>
    <w:p w14:paraId="6354C0BE" w14:textId="2D2A653B" w:rsidR="00E92B3A" w:rsidRPr="00E92B3A" w:rsidRDefault="00E92B3A" w:rsidP="00E92B3A">
      <w:pPr>
        <w:jc w:val="right"/>
        <w:rPr>
          <w:rFonts w:ascii="ＭＳ 明朝" w:eastAsia="ＭＳ 明朝" w:hAnsi="ＭＳ 明朝"/>
          <w:sz w:val="22"/>
          <w:szCs w:val="24"/>
        </w:rPr>
      </w:pPr>
      <w:r>
        <w:rPr>
          <w:rFonts w:ascii="ＭＳ 明朝" w:eastAsia="ＭＳ 明朝" w:hAnsi="ＭＳ 明朝" w:hint="eastAsia"/>
          <w:sz w:val="22"/>
          <w:szCs w:val="24"/>
        </w:rPr>
        <w:t>以上</w:t>
      </w:r>
    </w:p>
    <w:sectPr w:rsidR="00E92B3A" w:rsidRPr="00E92B3A" w:rsidSect="00E92B3A">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A51E" w14:textId="77777777" w:rsidR="0024286D" w:rsidRDefault="0024286D" w:rsidP="00FB43A6">
      <w:r>
        <w:separator/>
      </w:r>
    </w:p>
  </w:endnote>
  <w:endnote w:type="continuationSeparator" w:id="0">
    <w:p w14:paraId="62F16809" w14:textId="77777777" w:rsidR="0024286D" w:rsidRDefault="0024286D" w:rsidP="00F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2A10" w14:textId="77777777" w:rsidR="0024286D" w:rsidRDefault="0024286D" w:rsidP="00FB43A6">
      <w:r>
        <w:separator/>
      </w:r>
    </w:p>
  </w:footnote>
  <w:footnote w:type="continuationSeparator" w:id="0">
    <w:p w14:paraId="031C9843" w14:textId="77777777" w:rsidR="0024286D" w:rsidRDefault="0024286D" w:rsidP="00FB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72"/>
    <w:rsid w:val="00014081"/>
    <w:rsid w:val="000313E5"/>
    <w:rsid w:val="00212072"/>
    <w:rsid w:val="0024286D"/>
    <w:rsid w:val="0026778E"/>
    <w:rsid w:val="002A34C6"/>
    <w:rsid w:val="00336C99"/>
    <w:rsid w:val="00352A60"/>
    <w:rsid w:val="003F58BB"/>
    <w:rsid w:val="0049748C"/>
    <w:rsid w:val="004F2B7D"/>
    <w:rsid w:val="005A6A21"/>
    <w:rsid w:val="005E53D8"/>
    <w:rsid w:val="00732DB6"/>
    <w:rsid w:val="007725BE"/>
    <w:rsid w:val="007C2878"/>
    <w:rsid w:val="00813BAA"/>
    <w:rsid w:val="00832B67"/>
    <w:rsid w:val="008A043D"/>
    <w:rsid w:val="008D3939"/>
    <w:rsid w:val="008D7D51"/>
    <w:rsid w:val="009626FF"/>
    <w:rsid w:val="00990737"/>
    <w:rsid w:val="009A01A9"/>
    <w:rsid w:val="009A125C"/>
    <w:rsid w:val="009E1403"/>
    <w:rsid w:val="00A27B20"/>
    <w:rsid w:val="00B77603"/>
    <w:rsid w:val="00C55F82"/>
    <w:rsid w:val="00C64411"/>
    <w:rsid w:val="00CD35C6"/>
    <w:rsid w:val="00D26DBD"/>
    <w:rsid w:val="00D314D5"/>
    <w:rsid w:val="00D60C2B"/>
    <w:rsid w:val="00E92B3A"/>
    <w:rsid w:val="00ED7304"/>
    <w:rsid w:val="00F45632"/>
    <w:rsid w:val="00FB43A6"/>
    <w:rsid w:val="00FC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C7D41"/>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A6"/>
    <w:pPr>
      <w:tabs>
        <w:tab w:val="center" w:pos="4252"/>
        <w:tab w:val="right" w:pos="8504"/>
      </w:tabs>
      <w:snapToGrid w:val="0"/>
    </w:pPr>
  </w:style>
  <w:style w:type="character" w:customStyle="1" w:styleId="a4">
    <w:name w:val="ヘッダー (文字)"/>
    <w:basedOn w:val="a0"/>
    <w:link w:val="a3"/>
    <w:uiPriority w:val="99"/>
    <w:rsid w:val="00FB43A6"/>
  </w:style>
  <w:style w:type="paragraph" w:styleId="a5">
    <w:name w:val="footer"/>
    <w:basedOn w:val="a"/>
    <w:link w:val="a6"/>
    <w:uiPriority w:val="99"/>
    <w:unhideWhenUsed/>
    <w:rsid w:val="00FB43A6"/>
    <w:pPr>
      <w:tabs>
        <w:tab w:val="center" w:pos="4252"/>
        <w:tab w:val="right" w:pos="8504"/>
      </w:tabs>
      <w:snapToGrid w:val="0"/>
    </w:pPr>
  </w:style>
  <w:style w:type="character" w:customStyle="1" w:styleId="a6">
    <w:name w:val="フッター (文字)"/>
    <w:basedOn w:val="a0"/>
    <w:link w:val="a5"/>
    <w:uiPriority w:val="99"/>
    <w:rsid w:val="00FB43A6"/>
  </w:style>
  <w:style w:type="paragraph" w:styleId="a7">
    <w:name w:val="Revision"/>
    <w:hidden/>
    <w:uiPriority w:val="99"/>
    <w:semiHidden/>
    <w:rsid w:val="0077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智也</dc:creator>
  <cp:keywords/>
  <dc:description/>
  <cp:lastModifiedBy>山本　紘司</cp:lastModifiedBy>
  <cp:revision>2</cp:revision>
  <cp:lastPrinted>2025-02-25T11:38:00Z</cp:lastPrinted>
  <dcterms:created xsi:type="dcterms:W3CDTF">2025-02-25T11:39:00Z</dcterms:created>
  <dcterms:modified xsi:type="dcterms:W3CDTF">2025-02-25T11:39:00Z</dcterms:modified>
</cp:coreProperties>
</file>