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FA716" w14:textId="780F0FA5" w:rsidR="005556C9" w:rsidRPr="001142AD" w:rsidRDefault="00CB2B0D" w:rsidP="00161002">
      <w:pPr>
        <w:jc w:val="center"/>
        <w:rPr>
          <w:rFonts w:ascii="ＭＳ ゴシック" w:eastAsia="ＭＳ ゴシック" w:hAnsi="ＭＳ ゴシック"/>
          <w:color w:val="000000" w:themeColor="text1"/>
          <w:sz w:val="24"/>
          <w:szCs w:val="24"/>
        </w:rPr>
      </w:pPr>
      <w:r w:rsidRPr="001142AD">
        <w:rPr>
          <w:rFonts w:ascii="ＭＳ ゴシック" w:eastAsia="ＭＳ ゴシック" w:hAnsi="ＭＳ ゴシック" w:hint="eastAsia"/>
          <w:color w:val="000000" w:themeColor="text1"/>
          <w:sz w:val="24"/>
          <w:szCs w:val="24"/>
        </w:rPr>
        <w:t>愛・地球博記念公園来園者動向等調査委託業務</w:t>
      </w:r>
    </w:p>
    <w:p w14:paraId="54F6D3AB" w14:textId="2D0D096F" w:rsidR="003218D2" w:rsidRPr="001142AD" w:rsidRDefault="007D7627" w:rsidP="00161002">
      <w:pPr>
        <w:jc w:val="center"/>
        <w:rPr>
          <w:rFonts w:ascii="ＭＳ ゴシック" w:eastAsia="ＭＳ ゴシック" w:hAnsi="ＭＳ ゴシック"/>
          <w:color w:val="000000" w:themeColor="text1"/>
          <w:sz w:val="24"/>
          <w:szCs w:val="24"/>
        </w:rPr>
      </w:pPr>
      <w:r w:rsidRPr="001142AD">
        <w:rPr>
          <w:rFonts w:ascii="ＭＳ ゴシック" w:eastAsia="ＭＳ ゴシック" w:hAnsi="ＭＳ ゴシック" w:hint="eastAsia"/>
          <w:color w:val="000000" w:themeColor="text1"/>
          <w:sz w:val="24"/>
          <w:szCs w:val="24"/>
        </w:rPr>
        <w:t>仕</w:t>
      </w:r>
      <w:r w:rsidR="00F27371" w:rsidRPr="001142AD">
        <w:rPr>
          <w:rFonts w:ascii="ＭＳ ゴシック" w:eastAsia="ＭＳ ゴシック" w:hAnsi="ＭＳ ゴシック" w:hint="eastAsia"/>
          <w:color w:val="000000" w:themeColor="text1"/>
          <w:sz w:val="24"/>
          <w:szCs w:val="24"/>
        </w:rPr>
        <w:t>様書</w:t>
      </w:r>
    </w:p>
    <w:p w14:paraId="66127BEF" w14:textId="36B2206D" w:rsidR="0057300B" w:rsidRPr="001142AD" w:rsidRDefault="0057300B" w:rsidP="00161002">
      <w:pPr>
        <w:rPr>
          <w:rFonts w:ascii="ＭＳ 明朝" w:eastAsia="ＭＳ 明朝" w:hAnsi="ＭＳ 明朝"/>
          <w:color w:val="000000" w:themeColor="text1"/>
          <w:sz w:val="24"/>
          <w:szCs w:val="24"/>
        </w:rPr>
      </w:pPr>
    </w:p>
    <w:p w14:paraId="27328C82" w14:textId="1DC03CE8" w:rsidR="00F17F94" w:rsidRPr="001142AD" w:rsidRDefault="00F17F94" w:rsidP="00161002">
      <w:pPr>
        <w:rPr>
          <w:rFonts w:ascii="ＭＳ ゴシック" w:eastAsia="ＭＳ ゴシック" w:hAnsi="ＭＳ ゴシック"/>
          <w:color w:val="000000" w:themeColor="text1"/>
          <w:sz w:val="24"/>
          <w:szCs w:val="24"/>
        </w:rPr>
      </w:pPr>
      <w:r w:rsidRPr="001142AD">
        <w:rPr>
          <w:rFonts w:ascii="ＭＳ ゴシック" w:eastAsia="ＭＳ ゴシック" w:hAnsi="ＭＳ ゴシック" w:hint="eastAsia"/>
          <w:color w:val="000000" w:themeColor="text1"/>
          <w:sz w:val="24"/>
          <w:szCs w:val="24"/>
        </w:rPr>
        <w:t>１　業務目的</w:t>
      </w:r>
    </w:p>
    <w:p w14:paraId="53A75CDC" w14:textId="3E7402EB" w:rsidR="00436802" w:rsidRPr="001142AD" w:rsidRDefault="00F17F94" w:rsidP="00CB2B0D">
      <w:pPr>
        <w:ind w:left="232" w:hangingChars="100" w:hanging="232"/>
        <w:rPr>
          <w:rFonts w:ascii="ＭＳ 明朝" w:eastAsia="ＭＳ 明朝" w:hAnsi="ＭＳ 明朝"/>
          <w:color w:val="000000" w:themeColor="text1"/>
          <w:sz w:val="24"/>
          <w:szCs w:val="24"/>
        </w:rPr>
      </w:pPr>
      <w:bookmarkStart w:id="0" w:name="_Hlk153143529"/>
      <w:r w:rsidRPr="001142AD">
        <w:rPr>
          <w:rFonts w:ascii="ＭＳ 明朝" w:eastAsia="ＭＳ 明朝" w:hAnsi="ＭＳ 明朝" w:hint="eastAsia"/>
          <w:color w:val="000000" w:themeColor="text1"/>
          <w:sz w:val="24"/>
          <w:szCs w:val="24"/>
        </w:rPr>
        <w:t xml:space="preserve">　</w:t>
      </w:r>
      <w:r w:rsidR="00AF7330" w:rsidRPr="001142AD">
        <w:rPr>
          <w:rFonts w:ascii="ＭＳ 明朝" w:eastAsia="ＭＳ 明朝" w:hAnsi="ＭＳ 明朝" w:hint="eastAsia"/>
          <w:color w:val="000000" w:themeColor="text1"/>
          <w:sz w:val="24"/>
          <w:szCs w:val="24"/>
        </w:rPr>
        <w:t xml:space="preserve">　</w:t>
      </w:r>
      <w:r w:rsidR="00CB2B0D" w:rsidRPr="001142AD">
        <w:rPr>
          <w:rFonts w:ascii="ＭＳ 明朝" w:eastAsia="ＭＳ 明朝" w:hAnsi="ＭＳ 明朝" w:hint="eastAsia"/>
          <w:color w:val="000000" w:themeColor="text1"/>
          <w:sz w:val="24"/>
          <w:szCs w:val="24"/>
        </w:rPr>
        <w:t>2024年３月16日（土）のジブリパーク全５エリア開園後</w:t>
      </w:r>
      <w:r w:rsidR="00893A47" w:rsidRPr="001142AD">
        <w:rPr>
          <w:rFonts w:ascii="ＭＳ 明朝" w:eastAsia="ＭＳ 明朝" w:hAnsi="ＭＳ 明朝" w:hint="eastAsia"/>
          <w:color w:val="000000" w:themeColor="text1"/>
          <w:sz w:val="24"/>
          <w:szCs w:val="24"/>
        </w:rPr>
        <w:t>における</w:t>
      </w:r>
      <w:r w:rsidR="00CB2B0D" w:rsidRPr="001142AD">
        <w:rPr>
          <w:rFonts w:ascii="ＭＳ 明朝" w:eastAsia="ＭＳ 明朝" w:hAnsi="ＭＳ 明朝" w:hint="eastAsia"/>
          <w:color w:val="000000" w:themeColor="text1"/>
          <w:sz w:val="24"/>
          <w:szCs w:val="24"/>
        </w:rPr>
        <w:t>愛・地球博記念公園来園者の動向等を調査</w:t>
      </w:r>
      <w:r w:rsidR="006402C5" w:rsidRPr="001142AD">
        <w:rPr>
          <w:rFonts w:ascii="ＭＳ 明朝" w:eastAsia="ＭＳ 明朝" w:hAnsi="ＭＳ 明朝" w:hint="eastAsia"/>
          <w:color w:val="000000" w:themeColor="text1"/>
          <w:sz w:val="24"/>
          <w:szCs w:val="24"/>
        </w:rPr>
        <w:t>・分析</w:t>
      </w:r>
      <w:r w:rsidR="00CB2B0D" w:rsidRPr="001142AD">
        <w:rPr>
          <w:rFonts w:ascii="ＭＳ 明朝" w:eastAsia="ＭＳ 明朝" w:hAnsi="ＭＳ 明朝" w:hint="eastAsia"/>
          <w:color w:val="000000" w:themeColor="text1"/>
          <w:sz w:val="24"/>
          <w:szCs w:val="24"/>
        </w:rPr>
        <w:t>する。</w:t>
      </w:r>
    </w:p>
    <w:bookmarkEnd w:id="0"/>
    <w:p w14:paraId="72781F22" w14:textId="148F5A64" w:rsidR="00BF1CBC" w:rsidRPr="001142AD" w:rsidRDefault="00BF1CBC" w:rsidP="00161002">
      <w:pPr>
        <w:rPr>
          <w:rFonts w:ascii="ＭＳ 明朝" w:eastAsia="ＭＳ 明朝" w:hAnsi="ＭＳ 明朝"/>
          <w:color w:val="000000" w:themeColor="text1"/>
          <w:sz w:val="24"/>
          <w:szCs w:val="28"/>
        </w:rPr>
      </w:pPr>
    </w:p>
    <w:p w14:paraId="44B2C359" w14:textId="585A0FBA" w:rsidR="00AA1108" w:rsidRPr="001142AD" w:rsidRDefault="00F17F94" w:rsidP="00161002">
      <w:pPr>
        <w:rPr>
          <w:rFonts w:ascii="ＭＳ ゴシック" w:eastAsia="ＭＳ ゴシック" w:hAnsi="ＭＳ ゴシック"/>
          <w:color w:val="000000" w:themeColor="text1"/>
          <w:sz w:val="24"/>
          <w:szCs w:val="24"/>
        </w:rPr>
      </w:pPr>
      <w:r w:rsidRPr="001142AD">
        <w:rPr>
          <w:rFonts w:ascii="ＭＳ ゴシック" w:eastAsia="ＭＳ ゴシック" w:hAnsi="ＭＳ ゴシック" w:hint="eastAsia"/>
          <w:color w:val="000000" w:themeColor="text1"/>
          <w:sz w:val="24"/>
          <w:szCs w:val="24"/>
        </w:rPr>
        <w:t>２</w:t>
      </w:r>
      <w:r w:rsidR="00AA1108" w:rsidRPr="001142AD">
        <w:rPr>
          <w:rFonts w:ascii="ＭＳ ゴシック" w:eastAsia="ＭＳ ゴシック" w:hAnsi="ＭＳ ゴシック" w:hint="eastAsia"/>
          <w:color w:val="000000" w:themeColor="text1"/>
          <w:sz w:val="24"/>
          <w:szCs w:val="24"/>
        </w:rPr>
        <w:t xml:space="preserve">　</w:t>
      </w:r>
      <w:r w:rsidR="00E119F9">
        <w:rPr>
          <w:rFonts w:ascii="ＭＳ ゴシック" w:eastAsia="ＭＳ ゴシック" w:hAnsi="ＭＳ ゴシック" w:hint="eastAsia"/>
          <w:color w:val="000000" w:themeColor="text1"/>
          <w:sz w:val="24"/>
          <w:szCs w:val="24"/>
        </w:rPr>
        <w:t>契約</w:t>
      </w:r>
      <w:r w:rsidR="00AA1108" w:rsidRPr="001142AD">
        <w:rPr>
          <w:rFonts w:ascii="ＭＳ ゴシック" w:eastAsia="ＭＳ ゴシック" w:hAnsi="ＭＳ ゴシック" w:hint="eastAsia"/>
          <w:color w:val="000000" w:themeColor="text1"/>
          <w:sz w:val="24"/>
          <w:szCs w:val="24"/>
        </w:rPr>
        <w:t>期間</w:t>
      </w:r>
    </w:p>
    <w:p w14:paraId="5FF6CA54" w14:textId="59A0A19C" w:rsidR="00AA1108" w:rsidRPr="001142AD" w:rsidRDefault="00AA1108" w:rsidP="00161002">
      <w:pPr>
        <w:rPr>
          <w:rFonts w:ascii="ＭＳ 明朝" w:eastAsia="ＭＳ 明朝" w:hAnsi="ＭＳ 明朝"/>
          <w:color w:val="000000" w:themeColor="text1"/>
          <w:sz w:val="24"/>
          <w:szCs w:val="24"/>
        </w:rPr>
      </w:pPr>
      <w:r w:rsidRPr="001142AD">
        <w:rPr>
          <w:rFonts w:ascii="ＭＳ 明朝" w:eastAsia="ＭＳ 明朝" w:hAnsi="ＭＳ 明朝" w:hint="eastAsia"/>
          <w:color w:val="000000" w:themeColor="text1"/>
          <w:sz w:val="24"/>
          <w:szCs w:val="24"/>
        </w:rPr>
        <w:t xml:space="preserve">　　契約日から20</w:t>
      </w:r>
      <w:r w:rsidR="00BF1CBC" w:rsidRPr="001142AD">
        <w:rPr>
          <w:rFonts w:ascii="ＭＳ 明朝" w:eastAsia="ＭＳ 明朝" w:hAnsi="ＭＳ 明朝"/>
          <w:color w:val="000000" w:themeColor="text1"/>
          <w:sz w:val="24"/>
          <w:szCs w:val="24"/>
        </w:rPr>
        <w:t>2</w:t>
      </w:r>
      <w:r w:rsidR="00CB2B0D" w:rsidRPr="001142AD">
        <w:rPr>
          <w:rFonts w:ascii="ＭＳ 明朝" w:eastAsia="ＭＳ 明朝" w:hAnsi="ＭＳ 明朝" w:hint="eastAsia"/>
          <w:color w:val="000000" w:themeColor="text1"/>
          <w:sz w:val="24"/>
          <w:szCs w:val="24"/>
        </w:rPr>
        <w:t>6</w:t>
      </w:r>
      <w:r w:rsidRPr="001142AD">
        <w:rPr>
          <w:rFonts w:ascii="ＭＳ 明朝" w:eastAsia="ＭＳ 明朝" w:hAnsi="ＭＳ 明朝" w:hint="eastAsia"/>
          <w:color w:val="000000" w:themeColor="text1"/>
          <w:sz w:val="24"/>
          <w:szCs w:val="24"/>
        </w:rPr>
        <w:t>年</w:t>
      </w:r>
      <w:r w:rsidR="00BF1CBC" w:rsidRPr="001142AD">
        <w:rPr>
          <w:rFonts w:ascii="ＭＳ 明朝" w:eastAsia="ＭＳ 明朝" w:hAnsi="ＭＳ 明朝" w:hint="eastAsia"/>
          <w:color w:val="000000" w:themeColor="text1"/>
          <w:sz w:val="24"/>
          <w:szCs w:val="24"/>
        </w:rPr>
        <w:t>３</w:t>
      </w:r>
      <w:r w:rsidRPr="001142AD">
        <w:rPr>
          <w:rFonts w:ascii="ＭＳ 明朝" w:eastAsia="ＭＳ 明朝" w:hAnsi="ＭＳ 明朝"/>
          <w:color w:val="000000" w:themeColor="text1"/>
          <w:sz w:val="24"/>
          <w:szCs w:val="24"/>
        </w:rPr>
        <w:t>月</w:t>
      </w:r>
      <w:r w:rsidR="00CB2B0D" w:rsidRPr="001142AD">
        <w:rPr>
          <w:rFonts w:ascii="ＭＳ 明朝" w:eastAsia="ＭＳ 明朝" w:hAnsi="ＭＳ 明朝" w:hint="eastAsia"/>
          <w:color w:val="000000" w:themeColor="text1"/>
          <w:sz w:val="24"/>
          <w:szCs w:val="24"/>
        </w:rPr>
        <w:t>31</w:t>
      </w:r>
      <w:r w:rsidRPr="001142AD">
        <w:rPr>
          <w:rFonts w:ascii="ＭＳ 明朝" w:eastAsia="ＭＳ 明朝" w:hAnsi="ＭＳ 明朝" w:hint="eastAsia"/>
          <w:color w:val="000000" w:themeColor="text1"/>
          <w:sz w:val="24"/>
          <w:szCs w:val="24"/>
        </w:rPr>
        <w:t>日（</w:t>
      </w:r>
      <w:r w:rsidR="00CB2B0D" w:rsidRPr="001142AD">
        <w:rPr>
          <w:rFonts w:ascii="ＭＳ 明朝" w:eastAsia="ＭＳ 明朝" w:hAnsi="ＭＳ 明朝" w:hint="eastAsia"/>
          <w:color w:val="000000" w:themeColor="text1"/>
          <w:sz w:val="24"/>
          <w:szCs w:val="24"/>
        </w:rPr>
        <w:t>火</w:t>
      </w:r>
      <w:r w:rsidRPr="001142AD">
        <w:rPr>
          <w:rFonts w:ascii="ＭＳ 明朝" w:eastAsia="ＭＳ 明朝" w:hAnsi="ＭＳ 明朝" w:hint="eastAsia"/>
          <w:color w:val="000000" w:themeColor="text1"/>
          <w:sz w:val="24"/>
          <w:szCs w:val="24"/>
        </w:rPr>
        <w:t>）まで</w:t>
      </w:r>
    </w:p>
    <w:p w14:paraId="28CC67B1" w14:textId="4218CDFE" w:rsidR="00AA1108" w:rsidRPr="001142AD" w:rsidRDefault="00AA1108" w:rsidP="00161002">
      <w:pPr>
        <w:rPr>
          <w:rFonts w:ascii="ＭＳ ゴシック" w:eastAsia="ＭＳ ゴシック" w:hAnsi="ＭＳ ゴシック"/>
          <w:color w:val="000000" w:themeColor="text1"/>
          <w:sz w:val="24"/>
          <w:szCs w:val="24"/>
        </w:rPr>
      </w:pPr>
    </w:p>
    <w:p w14:paraId="0D4AFAC1" w14:textId="19E409D8" w:rsidR="00AA1108" w:rsidRPr="001142AD" w:rsidRDefault="00F17F94" w:rsidP="00161002">
      <w:pPr>
        <w:rPr>
          <w:rFonts w:ascii="ＭＳ ゴシック" w:eastAsia="ＭＳ ゴシック" w:hAnsi="ＭＳ ゴシック"/>
          <w:color w:val="000000" w:themeColor="text1"/>
          <w:sz w:val="24"/>
          <w:szCs w:val="24"/>
        </w:rPr>
      </w:pPr>
      <w:r w:rsidRPr="001142AD">
        <w:rPr>
          <w:rFonts w:ascii="ＭＳ ゴシック" w:eastAsia="ＭＳ ゴシック" w:hAnsi="ＭＳ ゴシック" w:hint="eastAsia"/>
          <w:color w:val="000000" w:themeColor="text1"/>
          <w:sz w:val="24"/>
          <w:szCs w:val="24"/>
        </w:rPr>
        <w:t>３</w:t>
      </w:r>
      <w:r w:rsidR="00664E0E" w:rsidRPr="001142AD">
        <w:rPr>
          <w:rFonts w:ascii="ＭＳ ゴシック" w:eastAsia="ＭＳ ゴシック" w:hAnsi="ＭＳ ゴシック" w:hint="eastAsia"/>
          <w:color w:val="000000" w:themeColor="text1"/>
          <w:sz w:val="24"/>
          <w:szCs w:val="24"/>
        </w:rPr>
        <w:t xml:space="preserve">　</w:t>
      </w:r>
      <w:r w:rsidR="00AA1108" w:rsidRPr="001142AD">
        <w:rPr>
          <w:rFonts w:ascii="ＭＳ ゴシック" w:eastAsia="ＭＳ ゴシック" w:hAnsi="ＭＳ ゴシック" w:hint="eastAsia"/>
          <w:color w:val="000000" w:themeColor="text1"/>
          <w:sz w:val="24"/>
          <w:szCs w:val="24"/>
        </w:rPr>
        <w:t>業務内容</w:t>
      </w:r>
    </w:p>
    <w:p w14:paraId="42C2FD32" w14:textId="1DEB5C96" w:rsidR="00FB1421" w:rsidRPr="001142AD" w:rsidRDefault="00FB1421" w:rsidP="006402C5">
      <w:pPr>
        <w:ind w:left="232" w:hangingChars="100" w:hanging="232"/>
        <w:rPr>
          <w:rFonts w:ascii="ＭＳ 明朝" w:eastAsia="ＭＳ 明朝" w:hAnsi="ＭＳ 明朝"/>
          <w:color w:val="000000" w:themeColor="text1"/>
          <w:sz w:val="24"/>
          <w:szCs w:val="24"/>
        </w:rPr>
      </w:pPr>
      <w:r w:rsidRPr="001142AD">
        <w:rPr>
          <w:rFonts w:ascii="ＭＳ ゴシック" w:eastAsia="ＭＳ ゴシック" w:hAnsi="ＭＳ ゴシック" w:hint="eastAsia"/>
          <w:color w:val="000000" w:themeColor="text1"/>
          <w:sz w:val="24"/>
          <w:szCs w:val="24"/>
        </w:rPr>
        <w:t xml:space="preserve">　　</w:t>
      </w:r>
      <w:r w:rsidR="006402C5" w:rsidRPr="001142AD">
        <w:rPr>
          <w:rFonts w:ascii="ＭＳ 明朝" w:eastAsia="ＭＳ 明朝" w:hAnsi="ＭＳ 明朝" w:hint="eastAsia"/>
          <w:color w:val="000000" w:themeColor="text1"/>
          <w:sz w:val="24"/>
          <w:szCs w:val="24"/>
        </w:rPr>
        <w:t>ジブリパーク全５エリア開園後の来園者動向及び開園効果について、関係機関へのヒアリングや人流データ等を用いて調査・分析する。</w:t>
      </w:r>
    </w:p>
    <w:p w14:paraId="6EE8DA5E" w14:textId="146C4203" w:rsidR="006402C5" w:rsidRPr="001142AD" w:rsidRDefault="006402C5" w:rsidP="006402C5">
      <w:pPr>
        <w:ind w:left="232" w:hangingChars="100" w:hanging="232"/>
        <w:rPr>
          <w:rFonts w:ascii="ＭＳ 明朝" w:eastAsia="ＭＳ 明朝" w:hAnsi="ＭＳ 明朝"/>
          <w:color w:val="000000" w:themeColor="text1"/>
          <w:sz w:val="24"/>
          <w:szCs w:val="24"/>
          <w:u w:val="single"/>
        </w:rPr>
      </w:pPr>
      <w:r w:rsidRPr="001142AD">
        <w:rPr>
          <w:rFonts w:ascii="ＭＳ 明朝" w:eastAsia="ＭＳ 明朝" w:hAnsi="ＭＳ 明朝" w:hint="eastAsia"/>
          <w:color w:val="000000" w:themeColor="text1"/>
          <w:sz w:val="24"/>
          <w:szCs w:val="24"/>
        </w:rPr>
        <w:t xml:space="preserve">　　</w:t>
      </w:r>
      <w:r w:rsidRPr="001142AD">
        <w:rPr>
          <w:rFonts w:ascii="ＭＳ 明朝" w:eastAsia="ＭＳ 明朝" w:hAnsi="ＭＳ 明朝" w:hint="eastAsia"/>
          <w:color w:val="000000" w:themeColor="text1"/>
          <w:sz w:val="24"/>
          <w:szCs w:val="24"/>
          <w:u w:val="single"/>
        </w:rPr>
        <w:t>※</w:t>
      </w:r>
      <w:r w:rsidR="005F7F30">
        <w:rPr>
          <w:rFonts w:ascii="ＭＳ 明朝" w:eastAsia="ＭＳ 明朝" w:hAnsi="ＭＳ 明朝" w:hint="eastAsia"/>
          <w:color w:val="000000" w:themeColor="text1"/>
          <w:sz w:val="24"/>
          <w:szCs w:val="24"/>
          <w:u w:val="single"/>
        </w:rPr>
        <w:t xml:space="preserve">　</w:t>
      </w:r>
      <w:r w:rsidRPr="001142AD">
        <w:rPr>
          <w:rFonts w:ascii="ＭＳ 明朝" w:eastAsia="ＭＳ 明朝" w:hAnsi="ＭＳ 明朝" w:hint="eastAsia"/>
          <w:color w:val="000000" w:themeColor="text1"/>
          <w:sz w:val="24"/>
          <w:szCs w:val="24"/>
          <w:u w:val="single"/>
        </w:rPr>
        <w:t>詳細は</w:t>
      </w:r>
      <w:r w:rsidR="005F7F30">
        <w:rPr>
          <w:rFonts w:ascii="ＭＳ 明朝" w:eastAsia="ＭＳ 明朝" w:hAnsi="ＭＳ 明朝" w:hint="eastAsia"/>
          <w:color w:val="000000" w:themeColor="text1"/>
          <w:sz w:val="24"/>
          <w:szCs w:val="24"/>
          <w:u w:val="single"/>
        </w:rPr>
        <w:t>別途開催する</w:t>
      </w:r>
      <w:r w:rsidRPr="001142AD">
        <w:rPr>
          <w:rFonts w:ascii="ＭＳ 明朝" w:eastAsia="ＭＳ 明朝" w:hAnsi="ＭＳ 明朝"/>
          <w:color w:val="000000" w:themeColor="text1"/>
          <w:sz w:val="24"/>
          <w:szCs w:val="24"/>
          <w:u w:val="single"/>
        </w:rPr>
        <w:t>本業務の説明会</w:t>
      </w:r>
      <w:r w:rsidRPr="001142AD">
        <w:rPr>
          <w:rFonts w:ascii="ＭＳ 明朝" w:eastAsia="ＭＳ 明朝" w:hAnsi="ＭＳ 明朝" w:hint="eastAsia"/>
          <w:color w:val="000000" w:themeColor="text1"/>
          <w:sz w:val="24"/>
          <w:szCs w:val="24"/>
          <w:u w:val="single"/>
        </w:rPr>
        <w:t>において提示する。</w:t>
      </w:r>
    </w:p>
    <w:p w14:paraId="76B656B1" w14:textId="77777777" w:rsidR="00E119F9" w:rsidRPr="005F7F30" w:rsidRDefault="00E119F9" w:rsidP="00161002">
      <w:pPr>
        <w:rPr>
          <w:rFonts w:ascii="ＭＳ ゴシック" w:eastAsia="ＭＳ ゴシック" w:hAnsi="ＭＳ ゴシック"/>
          <w:color w:val="000000" w:themeColor="text1"/>
          <w:sz w:val="24"/>
          <w:szCs w:val="24"/>
        </w:rPr>
      </w:pPr>
    </w:p>
    <w:p w14:paraId="2E8116D5" w14:textId="12237E70" w:rsidR="00664E0E" w:rsidRPr="001142AD" w:rsidRDefault="00F17F94" w:rsidP="00161002">
      <w:pPr>
        <w:rPr>
          <w:rFonts w:ascii="ＭＳ ゴシック" w:eastAsia="ＭＳ ゴシック" w:hAnsi="ＭＳ ゴシック"/>
          <w:color w:val="000000" w:themeColor="text1"/>
          <w:sz w:val="24"/>
          <w:szCs w:val="24"/>
        </w:rPr>
      </w:pPr>
      <w:r w:rsidRPr="001142AD">
        <w:rPr>
          <w:rFonts w:ascii="ＭＳ ゴシック" w:eastAsia="ＭＳ ゴシック" w:hAnsi="ＭＳ ゴシック" w:hint="eastAsia"/>
          <w:color w:val="000000" w:themeColor="text1"/>
          <w:sz w:val="24"/>
          <w:szCs w:val="24"/>
        </w:rPr>
        <w:t>４</w:t>
      </w:r>
      <w:r w:rsidR="00AA1108" w:rsidRPr="001142AD">
        <w:rPr>
          <w:rFonts w:ascii="ＭＳ ゴシック" w:eastAsia="ＭＳ ゴシック" w:hAnsi="ＭＳ ゴシック" w:hint="eastAsia"/>
          <w:color w:val="000000" w:themeColor="text1"/>
          <w:sz w:val="24"/>
          <w:szCs w:val="24"/>
        </w:rPr>
        <w:t xml:space="preserve">　</w:t>
      </w:r>
      <w:r w:rsidR="00664E0E" w:rsidRPr="001142AD">
        <w:rPr>
          <w:rFonts w:ascii="ＭＳ ゴシック" w:eastAsia="ＭＳ ゴシック" w:hAnsi="ＭＳ ゴシック" w:hint="eastAsia"/>
          <w:color w:val="000000" w:themeColor="text1"/>
          <w:sz w:val="24"/>
          <w:szCs w:val="24"/>
        </w:rPr>
        <w:t>成果品</w:t>
      </w:r>
    </w:p>
    <w:p w14:paraId="11B5AD87" w14:textId="77777777" w:rsidR="00720A3F" w:rsidRPr="001142AD" w:rsidRDefault="00B86C33" w:rsidP="00B86C33">
      <w:pPr>
        <w:rPr>
          <w:rFonts w:ascii="ＭＳ 明朝" w:eastAsia="ＭＳ 明朝" w:hAnsi="ＭＳ 明朝"/>
          <w:color w:val="000000" w:themeColor="text1"/>
          <w:sz w:val="24"/>
          <w:szCs w:val="24"/>
        </w:rPr>
      </w:pPr>
      <w:r w:rsidRPr="001142AD">
        <w:rPr>
          <w:rFonts w:ascii="ＭＳ 明朝" w:eastAsia="ＭＳ 明朝" w:hAnsi="ＭＳ 明朝" w:hint="eastAsia"/>
          <w:color w:val="000000" w:themeColor="text1"/>
          <w:sz w:val="24"/>
          <w:szCs w:val="24"/>
        </w:rPr>
        <w:t xml:space="preserve">　</w:t>
      </w:r>
      <w:r w:rsidR="00720A3F" w:rsidRPr="001142AD">
        <w:rPr>
          <w:rFonts w:ascii="ＭＳ 明朝" w:eastAsia="ＭＳ 明朝" w:hAnsi="ＭＳ 明朝" w:hint="eastAsia"/>
          <w:color w:val="000000" w:themeColor="text1"/>
          <w:sz w:val="24"/>
          <w:szCs w:val="24"/>
        </w:rPr>
        <w:t>⑴　成果品</w:t>
      </w:r>
    </w:p>
    <w:p w14:paraId="789A647C" w14:textId="4615EA40" w:rsidR="00720A3F" w:rsidRPr="001142AD" w:rsidRDefault="00720A3F" w:rsidP="00B86C33">
      <w:pPr>
        <w:rPr>
          <w:rFonts w:ascii="ＭＳ 明朝" w:eastAsia="ＭＳ 明朝" w:hAnsi="ＭＳ 明朝"/>
          <w:color w:val="000000" w:themeColor="text1"/>
          <w:sz w:val="24"/>
          <w:szCs w:val="24"/>
        </w:rPr>
      </w:pPr>
      <w:r w:rsidRPr="001142AD">
        <w:rPr>
          <w:rFonts w:ascii="ＭＳ 明朝" w:eastAsia="ＭＳ 明朝" w:hAnsi="ＭＳ 明朝" w:hint="eastAsia"/>
          <w:color w:val="000000" w:themeColor="text1"/>
          <w:sz w:val="24"/>
          <w:szCs w:val="24"/>
        </w:rPr>
        <w:t xml:space="preserve">　　　</w:t>
      </w:r>
      <w:r w:rsidR="00B86C33" w:rsidRPr="001142AD">
        <w:rPr>
          <w:rFonts w:ascii="ＭＳ 明朝" w:eastAsia="ＭＳ 明朝" w:hAnsi="ＭＳ 明朝" w:hint="eastAsia"/>
          <w:color w:val="000000" w:themeColor="text1"/>
          <w:sz w:val="24"/>
          <w:szCs w:val="24"/>
        </w:rPr>
        <w:t>業務実施報告書</w:t>
      </w:r>
      <w:r w:rsidRPr="001142AD">
        <w:rPr>
          <w:rFonts w:ascii="ＭＳ 明朝" w:eastAsia="ＭＳ 明朝" w:hAnsi="ＭＳ 明朝" w:hint="eastAsia"/>
          <w:color w:val="000000" w:themeColor="text1"/>
          <w:sz w:val="24"/>
          <w:szCs w:val="24"/>
        </w:rPr>
        <w:t>（詳細版・概要版）</w:t>
      </w:r>
    </w:p>
    <w:p w14:paraId="109A4A6A" w14:textId="40BF4B1D" w:rsidR="00720A3F" w:rsidRPr="001142AD" w:rsidRDefault="00720A3F" w:rsidP="00B86C33">
      <w:pPr>
        <w:rPr>
          <w:rFonts w:ascii="ＭＳ 明朝" w:eastAsia="ＭＳ 明朝" w:hAnsi="ＭＳ 明朝"/>
          <w:color w:val="000000" w:themeColor="text1"/>
          <w:sz w:val="24"/>
          <w:szCs w:val="24"/>
        </w:rPr>
      </w:pPr>
      <w:r w:rsidRPr="001142AD">
        <w:rPr>
          <w:rFonts w:ascii="ＭＳ 明朝" w:eastAsia="ＭＳ 明朝" w:hAnsi="ＭＳ 明朝" w:hint="eastAsia"/>
          <w:color w:val="000000" w:themeColor="text1"/>
          <w:sz w:val="24"/>
          <w:szCs w:val="24"/>
        </w:rPr>
        <w:t xml:space="preserve">　⑵　提出形態</w:t>
      </w:r>
    </w:p>
    <w:p w14:paraId="1A00DF44" w14:textId="07A39E5A" w:rsidR="00720A3F" w:rsidRPr="001142AD" w:rsidRDefault="00720A3F" w:rsidP="00720A3F">
      <w:pPr>
        <w:ind w:left="695" w:hangingChars="300" w:hanging="695"/>
        <w:rPr>
          <w:rFonts w:ascii="ＭＳ 明朝" w:eastAsia="ＭＳ 明朝" w:hAnsi="ＭＳ 明朝"/>
          <w:color w:val="000000" w:themeColor="text1"/>
          <w:sz w:val="24"/>
          <w:szCs w:val="24"/>
        </w:rPr>
      </w:pPr>
      <w:r w:rsidRPr="001142AD">
        <w:rPr>
          <w:rFonts w:ascii="ＭＳ 明朝" w:eastAsia="ＭＳ 明朝" w:hAnsi="ＭＳ 明朝" w:hint="eastAsia"/>
          <w:color w:val="000000" w:themeColor="text1"/>
          <w:sz w:val="24"/>
          <w:szCs w:val="24"/>
        </w:rPr>
        <w:t xml:space="preserve">　　・紙媒体で５部</w:t>
      </w:r>
      <w:r w:rsidR="00B86C33" w:rsidRPr="001142AD">
        <w:rPr>
          <w:rFonts w:ascii="ＭＳ 明朝" w:eastAsia="ＭＳ 明朝" w:hAnsi="ＭＳ 明朝" w:hint="eastAsia"/>
          <w:color w:val="000000" w:themeColor="text1"/>
          <w:sz w:val="24"/>
          <w:szCs w:val="24"/>
        </w:rPr>
        <w:t>（Ａ４判</w:t>
      </w:r>
      <w:r w:rsidR="00854D1B" w:rsidRPr="001142AD">
        <w:rPr>
          <w:rFonts w:ascii="ＭＳ 明朝" w:eastAsia="ＭＳ 明朝" w:hAnsi="ＭＳ 明朝" w:hint="eastAsia"/>
          <w:color w:val="000000" w:themeColor="text1"/>
          <w:sz w:val="24"/>
          <w:szCs w:val="24"/>
        </w:rPr>
        <w:t>）</w:t>
      </w:r>
    </w:p>
    <w:p w14:paraId="6BCEE062" w14:textId="08301DC9" w:rsidR="00B86C33" w:rsidRPr="001142AD" w:rsidRDefault="00720A3F" w:rsidP="00720A3F">
      <w:pPr>
        <w:ind w:left="695" w:hangingChars="300" w:hanging="695"/>
        <w:rPr>
          <w:rFonts w:ascii="ＭＳ 明朝" w:eastAsia="ＭＳ 明朝" w:hAnsi="ＭＳ 明朝"/>
          <w:color w:val="000000" w:themeColor="text1"/>
          <w:sz w:val="24"/>
          <w:szCs w:val="24"/>
        </w:rPr>
      </w:pPr>
      <w:r w:rsidRPr="001142AD">
        <w:rPr>
          <w:rFonts w:ascii="ＭＳ 明朝" w:eastAsia="ＭＳ 明朝" w:hAnsi="ＭＳ 明朝" w:hint="eastAsia"/>
          <w:color w:val="000000" w:themeColor="text1"/>
          <w:sz w:val="24"/>
          <w:szCs w:val="24"/>
        </w:rPr>
        <w:t xml:space="preserve">　　・</w:t>
      </w:r>
      <w:r w:rsidR="00854D1B" w:rsidRPr="001142AD">
        <w:rPr>
          <w:rFonts w:ascii="ＭＳ 明朝" w:eastAsia="ＭＳ 明朝" w:hAnsi="ＭＳ 明朝" w:hint="eastAsia"/>
          <w:color w:val="000000" w:themeColor="text1"/>
          <w:sz w:val="24"/>
          <w:szCs w:val="24"/>
        </w:rPr>
        <w:t>電子データを記録した電子媒体（</w:t>
      </w:r>
      <w:r w:rsidR="00854D1B" w:rsidRPr="001142AD">
        <w:rPr>
          <w:rFonts w:ascii="ＭＳ 明朝" w:eastAsia="ＭＳ 明朝" w:hAnsi="ＭＳ 明朝"/>
          <w:color w:val="000000" w:themeColor="text1"/>
          <w:sz w:val="24"/>
          <w:szCs w:val="24"/>
        </w:rPr>
        <w:t>CD-R）</w:t>
      </w:r>
      <w:r w:rsidRPr="001142AD">
        <w:rPr>
          <w:rFonts w:ascii="ＭＳ 明朝" w:eastAsia="ＭＳ 明朝" w:hAnsi="ＭＳ 明朝" w:hint="eastAsia"/>
          <w:color w:val="000000" w:themeColor="text1"/>
          <w:sz w:val="24"/>
          <w:szCs w:val="24"/>
        </w:rPr>
        <w:t>で</w:t>
      </w:r>
      <w:r w:rsidR="00BB1197">
        <w:rPr>
          <w:rFonts w:ascii="ＭＳ 明朝" w:eastAsia="ＭＳ 明朝" w:hAnsi="ＭＳ 明朝" w:hint="eastAsia"/>
          <w:color w:val="000000" w:themeColor="text1"/>
          <w:sz w:val="24"/>
          <w:szCs w:val="24"/>
        </w:rPr>
        <w:t>１</w:t>
      </w:r>
      <w:r w:rsidR="00893A47" w:rsidRPr="001142AD">
        <w:rPr>
          <w:rFonts w:ascii="ＭＳ 明朝" w:eastAsia="ＭＳ 明朝" w:hAnsi="ＭＳ 明朝" w:hint="eastAsia"/>
          <w:color w:val="000000" w:themeColor="text1"/>
          <w:sz w:val="24"/>
          <w:szCs w:val="24"/>
        </w:rPr>
        <w:t>部（Microsoft Wordなどの編集可能なデータとすること）</w:t>
      </w:r>
    </w:p>
    <w:p w14:paraId="36A35D0C" w14:textId="32A9D044" w:rsidR="00720A3F" w:rsidRPr="001142AD" w:rsidRDefault="00720A3F" w:rsidP="00720A3F">
      <w:pPr>
        <w:ind w:left="695" w:hangingChars="300" w:hanging="695"/>
        <w:rPr>
          <w:rFonts w:ascii="ＭＳ 明朝" w:eastAsia="ＭＳ 明朝" w:hAnsi="ＭＳ 明朝"/>
          <w:color w:val="000000" w:themeColor="text1"/>
          <w:sz w:val="24"/>
          <w:szCs w:val="24"/>
        </w:rPr>
      </w:pPr>
      <w:r w:rsidRPr="001142AD">
        <w:rPr>
          <w:rFonts w:ascii="ＭＳ 明朝" w:eastAsia="ＭＳ 明朝" w:hAnsi="ＭＳ 明朝" w:hint="eastAsia"/>
          <w:color w:val="000000" w:themeColor="text1"/>
          <w:sz w:val="24"/>
          <w:szCs w:val="24"/>
        </w:rPr>
        <w:t xml:space="preserve">　⑶　提出期限</w:t>
      </w:r>
    </w:p>
    <w:p w14:paraId="06C0BCCC" w14:textId="52990010" w:rsidR="00E119F9" w:rsidRDefault="00720A3F" w:rsidP="00720A3F">
      <w:pPr>
        <w:ind w:left="695" w:hangingChars="300" w:hanging="695"/>
        <w:rPr>
          <w:rFonts w:ascii="ＭＳ 明朝" w:eastAsia="ＭＳ 明朝" w:hAnsi="ＭＳ 明朝"/>
          <w:color w:val="000000" w:themeColor="text1"/>
          <w:sz w:val="24"/>
          <w:szCs w:val="24"/>
        </w:rPr>
      </w:pPr>
      <w:r w:rsidRPr="001142AD">
        <w:rPr>
          <w:rFonts w:ascii="ＭＳ 明朝" w:eastAsia="ＭＳ 明朝" w:hAnsi="ＭＳ 明朝" w:hint="eastAsia"/>
          <w:color w:val="000000" w:themeColor="text1"/>
          <w:sz w:val="24"/>
          <w:szCs w:val="24"/>
        </w:rPr>
        <w:t xml:space="preserve">　　　</w:t>
      </w:r>
      <w:r w:rsidR="00E119F9">
        <w:rPr>
          <w:rFonts w:ascii="ＭＳ 明朝" w:eastAsia="ＭＳ 明朝" w:hAnsi="ＭＳ 明朝" w:hint="eastAsia"/>
          <w:color w:val="000000" w:themeColor="text1"/>
          <w:sz w:val="24"/>
          <w:szCs w:val="24"/>
        </w:rPr>
        <w:t>2026年３月</w:t>
      </w:r>
      <w:r w:rsidR="00E119F9" w:rsidRPr="001142AD">
        <w:rPr>
          <w:rFonts w:ascii="ＭＳ 明朝" w:eastAsia="ＭＳ 明朝" w:hAnsi="ＭＳ 明朝" w:hint="eastAsia"/>
          <w:color w:val="000000" w:themeColor="text1"/>
          <w:sz w:val="24"/>
          <w:szCs w:val="24"/>
        </w:rPr>
        <w:t>31日（火）</w:t>
      </w:r>
      <w:r w:rsidR="001474F1">
        <w:rPr>
          <w:rFonts w:ascii="ＭＳ 明朝" w:eastAsia="ＭＳ 明朝" w:hAnsi="ＭＳ 明朝" w:hint="eastAsia"/>
          <w:color w:val="000000" w:themeColor="text1"/>
          <w:sz w:val="24"/>
          <w:szCs w:val="24"/>
        </w:rPr>
        <w:t>まで</w:t>
      </w:r>
    </w:p>
    <w:p w14:paraId="556E765F" w14:textId="42715C5B" w:rsidR="00526AE6" w:rsidRDefault="00526AE6" w:rsidP="00720A3F">
      <w:pPr>
        <w:ind w:left="695" w:hangingChars="300" w:hanging="695"/>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⑷　その他</w:t>
      </w:r>
    </w:p>
    <w:p w14:paraId="5A87D3F0" w14:textId="753A8BCF" w:rsidR="00FF4428" w:rsidRPr="001142AD" w:rsidRDefault="00FF4428" w:rsidP="006A3587">
      <w:pPr>
        <w:ind w:left="463" w:hangingChars="200" w:hanging="463"/>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526AE6" w:rsidRPr="001142AD">
        <w:rPr>
          <w:rFonts w:ascii="ＭＳ 明朝" w:eastAsia="ＭＳ 明朝" w:hAnsi="ＭＳ 明朝" w:hint="eastAsia"/>
          <w:color w:val="000000" w:themeColor="text1"/>
          <w:sz w:val="24"/>
          <w:szCs w:val="24"/>
        </w:rPr>
        <w:t>業務実施報告書（詳細版・概要版）</w:t>
      </w:r>
      <w:r w:rsidR="00526AE6">
        <w:rPr>
          <w:rFonts w:ascii="ＭＳ 明朝" w:eastAsia="ＭＳ 明朝" w:hAnsi="ＭＳ 明朝" w:hint="eastAsia"/>
          <w:color w:val="000000" w:themeColor="text1"/>
          <w:sz w:val="24"/>
          <w:szCs w:val="24"/>
        </w:rPr>
        <w:t>の</w:t>
      </w:r>
      <w:r>
        <w:rPr>
          <w:rFonts w:ascii="ＭＳ 明朝" w:eastAsia="ＭＳ 明朝" w:hAnsi="ＭＳ 明朝" w:hint="eastAsia"/>
          <w:color w:val="000000" w:themeColor="text1"/>
          <w:sz w:val="24"/>
          <w:szCs w:val="24"/>
        </w:rPr>
        <w:t>暫定版</w:t>
      </w:r>
      <w:r w:rsidR="00526AE6">
        <w:rPr>
          <w:rFonts w:ascii="ＭＳ 明朝" w:eastAsia="ＭＳ 明朝" w:hAnsi="ＭＳ 明朝" w:hint="eastAsia"/>
          <w:color w:val="000000" w:themeColor="text1"/>
          <w:sz w:val="24"/>
          <w:szCs w:val="24"/>
        </w:rPr>
        <w:t>を2025年12月26日（金）までに紙媒体で３部（Ａ４判）</w:t>
      </w:r>
      <w:r w:rsidR="006A3587">
        <w:rPr>
          <w:rFonts w:ascii="ＭＳ 明朝" w:eastAsia="ＭＳ 明朝" w:hAnsi="ＭＳ 明朝" w:hint="eastAsia"/>
          <w:color w:val="000000" w:themeColor="text1"/>
          <w:sz w:val="24"/>
          <w:szCs w:val="24"/>
        </w:rPr>
        <w:t>、</w:t>
      </w:r>
      <w:r w:rsidR="006A3587" w:rsidRPr="001142AD">
        <w:rPr>
          <w:rFonts w:ascii="ＭＳ 明朝" w:eastAsia="ＭＳ 明朝" w:hAnsi="ＭＳ 明朝" w:hint="eastAsia"/>
          <w:color w:val="000000" w:themeColor="text1"/>
          <w:sz w:val="24"/>
          <w:szCs w:val="24"/>
        </w:rPr>
        <w:t>電子データを記録した電子媒体（</w:t>
      </w:r>
      <w:r w:rsidR="006A3587" w:rsidRPr="001142AD">
        <w:rPr>
          <w:rFonts w:ascii="ＭＳ 明朝" w:eastAsia="ＭＳ 明朝" w:hAnsi="ＭＳ 明朝"/>
          <w:color w:val="000000" w:themeColor="text1"/>
          <w:sz w:val="24"/>
          <w:szCs w:val="24"/>
        </w:rPr>
        <w:t>CD-R）</w:t>
      </w:r>
      <w:r w:rsidR="006A3587" w:rsidRPr="001142AD">
        <w:rPr>
          <w:rFonts w:ascii="ＭＳ 明朝" w:eastAsia="ＭＳ 明朝" w:hAnsi="ＭＳ 明朝" w:hint="eastAsia"/>
          <w:color w:val="000000" w:themeColor="text1"/>
          <w:sz w:val="24"/>
          <w:szCs w:val="24"/>
        </w:rPr>
        <w:t>で</w:t>
      </w:r>
      <w:r w:rsidR="006A3587">
        <w:rPr>
          <w:rFonts w:ascii="ＭＳ 明朝" w:eastAsia="ＭＳ 明朝" w:hAnsi="ＭＳ 明朝" w:hint="eastAsia"/>
          <w:color w:val="000000" w:themeColor="text1"/>
          <w:sz w:val="24"/>
          <w:szCs w:val="24"/>
        </w:rPr>
        <w:t>１</w:t>
      </w:r>
      <w:r w:rsidR="006A3587" w:rsidRPr="001142AD">
        <w:rPr>
          <w:rFonts w:ascii="ＭＳ 明朝" w:eastAsia="ＭＳ 明朝" w:hAnsi="ＭＳ 明朝" w:hint="eastAsia"/>
          <w:color w:val="000000" w:themeColor="text1"/>
          <w:sz w:val="24"/>
          <w:szCs w:val="24"/>
        </w:rPr>
        <w:t>部（Microsoft Wordなどの編集可能なデータとすること）</w:t>
      </w:r>
      <w:r w:rsidR="00526AE6">
        <w:rPr>
          <w:rFonts w:ascii="ＭＳ 明朝" w:eastAsia="ＭＳ 明朝" w:hAnsi="ＭＳ 明朝" w:hint="eastAsia"/>
          <w:color w:val="000000" w:themeColor="text1"/>
          <w:sz w:val="24"/>
          <w:szCs w:val="24"/>
        </w:rPr>
        <w:t>提出すること</w:t>
      </w:r>
    </w:p>
    <w:p w14:paraId="58E49F99" w14:textId="352E2616" w:rsidR="00B86C33" w:rsidRPr="006A3587" w:rsidRDefault="00B86C33">
      <w:pPr>
        <w:widowControl/>
        <w:jc w:val="left"/>
        <w:rPr>
          <w:rFonts w:ascii="ＭＳ ゴシック" w:eastAsia="ＭＳ ゴシック" w:hAnsi="ＭＳ ゴシック"/>
          <w:color w:val="000000" w:themeColor="text1"/>
          <w:sz w:val="24"/>
          <w:szCs w:val="28"/>
        </w:rPr>
      </w:pPr>
    </w:p>
    <w:p w14:paraId="3EFC3CCC" w14:textId="4950EFA1" w:rsidR="00557282" w:rsidRPr="001142AD" w:rsidRDefault="00F17F94" w:rsidP="00EF5E1F">
      <w:pPr>
        <w:rPr>
          <w:rFonts w:ascii="ＭＳ ゴシック" w:eastAsia="ＭＳ ゴシック" w:hAnsi="ＭＳ ゴシック"/>
          <w:color w:val="000000" w:themeColor="text1"/>
          <w:sz w:val="24"/>
          <w:szCs w:val="28"/>
        </w:rPr>
      </w:pPr>
      <w:r w:rsidRPr="001142AD">
        <w:rPr>
          <w:rFonts w:ascii="ＭＳ ゴシック" w:eastAsia="ＭＳ ゴシック" w:hAnsi="ＭＳ ゴシック" w:hint="eastAsia"/>
          <w:color w:val="000000" w:themeColor="text1"/>
          <w:sz w:val="24"/>
          <w:szCs w:val="28"/>
        </w:rPr>
        <w:t>５</w:t>
      </w:r>
      <w:r w:rsidR="0051178E" w:rsidRPr="001142AD">
        <w:rPr>
          <w:rFonts w:ascii="ＭＳ ゴシック" w:eastAsia="ＭＳ ゴシック" w:hAnsi="ＭＳ ゴシック" w:hint="eastAsia"/>
          <w:color w:val="000000" w:themeColor="text1"/>
          <w:sz w:val="24"/>
          <w:szCs w:val="28"/>
        </w:rPr>
        <w:t xml:space="preserve">　留意事項</w:t>
      </w:r>
    </w:p>
    <w:p w14:paraId="6D283DD4" w14:textId="4654ABF3" w:rsidR="00557282" w:rsidRPr="001142AD" w:rsidRDefault="00536804" w:rsidP="00EF5E1F">
      <w:pPr>
        <w:ind w:left="463" w:hangingChars="200" w:hanging="463"/>
        <w:rPr>
          <w:rFonts w:ascii="ＭＳ 明朝" w:eastAsia="ＭＳ 明朝" w:hAnsi="ＭＳ 明朝"/>
          <w:color w:val="000000" w:themeColor="text1"/>
          <w:sz w:val="24"/>
          <w:szCs w:val="28"/>
        </w:rPr>
      </w:pPr>
      <w:r w:rsidRPr="001142AD">
        <w:rPr>
          <w:rFonts w:ascii="ＭＳ 明朝" w:eastAsia="ＭＳ 明朝" w:hAnsi="ＭＳ 明朝" w:hint="eastAsia"/>
          <w:color w:val="000000" w:themeColor="text1"/>
          <w:sz w:val="24"/>
          <w:szCs w:val="28"/>
        </w:rPr>
        <w:t xml:space="preserve">　⑴</w:t>
      </w:r>
      <w:r w:rsidR="004F4E0E" w:rsidRPr="001142AD">
        <w:rPr>
          <w:rFonts w:ascii="ＭＳ 明朝" w:eastAsia="ＭＳ 明朝" w:hAnsi="ＭＳ 明朝" w:hint="eastAsia"/>
          <w:color w:val="000000" w:themeColor="text1"/>
          <w:sz w:val="24"/>
          <w:szCs w:val="28"/>
        </w:rPr>
        <w:t xml:space="preserve">　</w:t>
      </w:r>
      <w:r w:rsidR="00FF13F0" w:rsidRPr="001142AD">
        <w:rPr>
          <w:rFonts w:ascii="ＭＳ 明朝" w:eastAsia="ＭＳ 明朝" w:hAnsi="ＭＳ 明朝" w:hint="eastAsia"/>
          <w:color w:val="000000" w:themeColor="text1"/>
          <w:sz w:val="24"/>
          <w:szCs w:val="28"/>
        </w:rPr>
        <w:t>受託者は、本仕様書及び企画提案</w:t>
      </w:r>
      <w:r w:rsidR="009B7134" w:rsidRPr="001142AD">
        <w:rPr>
          <w:rFonts w:ascii="ＭＳ 明朝" w:eastAsia="ＭＳ 明朝" w:hAnsi="ＭＳ 明朝" w:hint="eastAsia"/>
          <w:color w:val="000000" w:themeColor="text1"/>
          <w:sz w:val="24"/>
          <w:szCs w:val="28"/>
        </w:rPr>
        <w:t>書</w:t>
      </w:r>
      <w:r w:rsidR="00FF13F0" w:rsidRPr="001142AD">
        <w:rPr>
          <w:rFonts w:ascii="ＭＳ 明朝" w:eastAsia="ＭＳ 明朝" w:hAnsi="ＭＳ 明朝" w:hint="eastAsia"/>
          <w:color w:val="000000" w:themeColor="text1"/>
          <w:sz w:val="24"/>
          <w:szCs w:val="28"/>
        </w:rPr>
        <w:t>の内容を遵守し、</w:t>
      </w:r>
      <w:r w:rsidR="00854D1B" w:rsidRPr="001142AD">
        <w:rPr>
          <w:rFonts w:ascii="ＭＳ 明朝" w:eastAsia="ＭＳ 明朝" w:hAnsi="ＭＳ 明朝" w:hint="eastAsia"/>
          <w:color w:val="000000" w:themeColor="text1"/>
          <w:sz w:val="24"/>
          <w:szCs w:val="28"/>
        </w:rPr>
        <w:t>事前に県と十分協議を行った上で、事業計画を示すこと。本事業計画には、実施スケジュール</w:t>
      </w:r>
      <w:r w:rsidRPr="001142AD">
        <w:rPr>
          <w:rFonts w:ascii="ＭＳ 明朝" w:eastAsia="ＭＳ 明朝" w:hAnsi="ＭＳ 明朝" w:hint="eastAsia"/>
          <w:color w:val="000000" w:themeColor="text1"/>
          <w:sz w:val="24"/>
          <w:szCs w:val="28"/>
        </w:rPr>
        <w:t>や業務責任者の設置について</w:t>
      </w:r>
      <w:r w:rsidR="00854D1B" w:rsidRPr="001142AD">
        <w:rPr>
          <w:rFonts w:ascii="ＭＳ 明朝" w:eastAsia="ＭＳ 明朝" w:hAnsi="ＭＳ 明朝" w:hint="eastAsia"/>
          <w:color w:val="000000" w:themeColor="text1"/>
          <w:sz w:val="24"/>
          <w:szCs w:val="28"/>
        </w:rPr>
        <w:t>分かりやすく記載する</w:t>
      </w:r>
      <w:r w:rsidRPr="001142AD">
        <w:rPr>
          <w:rFonts w:ascii="ＭＳ 明朝" w:eastAsia="ＭＳ 明朝" w:hAnsi="ＭＳ 明朝" w:hint="eastAsia"/>
          <w:color w:val="000000" w:themeColor="text1"/>
          <w:sz w:val="24"/>
          <w:szCs w:val="28"/>
        </w:rPr>
        <w:t>こと。</w:t>
      </w:r>
    </w:p>
    <w:p w14:paraId="300A1287" w14:textId="39557028" w:rsidR="00536804" w:rsidRPr="001142AD" w:rsidRDefault="00536804" w:rsidP="00161002">
      <w:pPr>
        <w:ind w:left="463" w:hangingChars="200" w:hanging="463"/>
        <w:rPr>
          <w:rFonts w:ascii="ＭＳ 明朝" w:eastAsia="ＭＳ 明朝" w:hAnsi="ＭＳ 明朝"/>
          <w:color w:val="000000" w:themeColor="text1"/>
          <w:sz w:val="24"/>
          <w:szCs w:val="28"/>
        </w:rPr>
      </w:pPr>
      <w:r w:rsidRPr="001142AD">
        <w:rPr>
          <w:rFonts w:ascii="ＭＳ 明朝" w:eastAsia="ＭＳ 明朝" w:hAnsi="ＭＳ 明朝" w:hint="eastAsia"/>
          <w:color w:val="000000" w:themeColor="text1"/>
          <w:sz w:val="24"/>
          <w:szCs w:val="28"/>
        </w:rPr>
        <w:t xml:space="preserve">　⑵　受託者は、県との連絡調整が速やかに行われる体制を構築すること。</w:t>
      </w:r>
    </w:p>
    <w:p w14:paraId="388C1E6F" w14:textId="6C9CE85D" w:rsidR="00FF13F0" w:rsidRPr="001142AD" w:rsidRDefault="00536804" w:rsidP="00536804">
      <w:pPr>
        <w:ind w:left="463" w:hangingChars="200" w:hanging="463"/>
        <w:rPr>
          <w:rFonts w:ascii="ＭＳ 明朝" w:eastAsia="ＭＳ 明朝" w:hAnsi="ＭＳ 明朝"/>
          <w:color w:val="000000" w:themeColor="text1"/>
          <w:sz w:val="24"/>
          <w:szCs w:val="28"/>
        </w:rPr>
      </w:pPr>
      <w:r w:rsidRPr="001142AD">
        <w:rPr>
          <w:rFonts w:ascii="ＭＳ 明朝" w:eastAsia="ＭＳ 明朝" w:hAnsi="ＭＳ 明朝" w:hint="eastAsia"/>
          <w:color w:val="000000" w:themeColor="text1"/>
          <w:sz w:val="24"/>
          <w:szCs w:val="28"/>
        </w:rPr>
        <w:t xml:space="preserve">　⑶　受託者は、進捗状況を逐次報告する</w:t>
      </w:r>
      <w:r w:rsidR="00EF5E1F" w:rsidRPr="001142AD">
        <w:rPr>
          <w:rFonts w:ascii="ＭＳ 明朝" w:eastAsia="ＭＳ 明朝" w:hAnsi="ＭＳ 明朝" w:hint="eastAsia"/>
          <w:color w:val="000000" w:themeColor="text1"/>
          <w:sz w:val="24"/>
          <w:szCs w:val="28"/>
        </w:rPr>
        <w:t>とともに</w:t>
      </w:r>
      <w:r w:rsidRPr="001142AD">
        <w:rPr>
          <w:rFonts w:ascii="ＭＳ 明朝" w:eastAsia="ＭＳ 明朝" w:hAnsi="ＭＳ 明朝" w:hint="eastAsia"/>
          <w:color w:val="000000" w:themeColor="text1"/>
          <w:sz w:val="24"/>
          <w:szCs w:val="28"/>
        </w:rPr>
        <w:t>、県から進捗状況等について説明を求められた時は、速やかに対応すること。</w:t>
      </w:r>
    </w:p>
    <w:p w14:paraId="3A2363FC" w14:textId="377E0A98" w:rsidR="00EF5E1F" w:rsidRPr="001142AD" w:rsidRDefault="00EF5E1F" w:rsidP="00EF5E1F">
      <w:pPr>
        <w:ind w:left="463" w:hangingChars="200" w:hanging="463"/>
        <w:rPr>
          <w:rFonts w:ascii="ＭＳ 明朝" w:eastAsia="ＭＳ 明朝" w:hAnsi="ＭＳ 明朝"/>
          <w:color w:val="000000" w:themeColor="text1"/>
          <w:sz w:val="24"/>
          <w:szCs w:val="28"/>
        </w:rPr>
      </w:pPr>
      <w:r w:rsidRPr="001142AD">
        <w:rPr>
          <w:rFonts w:ascii="ＭＳ 明朝" w:eastAsia="ＭＳ 明朝" w:hAnsi="ＭＳ 明朝" w:hint="eastAsia"/>
          <w:color w:val="000000" w:themeColor="text1"/>
          <w:sz w:val="24"/>
          <w:szCs w:val="28"/>
        </w:rPr>
        <w:t xml:space="preserve">　⑷　受託者は、県及び他の関係機関との各種調整及び法的手続きを適切に行うこと。</w:t>
      </w:r>
    </w:p>
    <w:p w14:paraId="4CA191C9" w14:textId="395083E5" w:rsidR="00EF5E1F" w:rsidRDefault="00EF5E1F" w:rsidP="00EF5E1F">
      <w:pPr>
        <w:ind w:left="463" w:hangingChars="200" w:hanging="463"/>
        <w:rPr>
          <w:rFonts w:ascii="ＭＳ 明朝" w:eastAsia="ＭＳ 明朝" w:hAnsi="ＭＳ 明朝"/>
          <w:color w:val="000000" w:themeColor="text1"/>
          <w:sz w:val="24"/>
          <w:szCs w:val="28"/>
        </w:rPr>
      </w:pPr>
      <w:r w:rsidRPr="001142AD">
        <w:rPr>
          <w:rFonts w:ascii="ＭＳ 明朝" w:eastAsia="ＭＳ 明朝" w:hAnsi="ＭＳ 明朝" w:hint="eastAsia"/>
          <w:color w:val="000000" w:themeColor="text1"/>
          <w:sz w:val="24"/>
          <w:szCs w:val="28"/>
        </w:rPr>
        <w:t xml:space="preserve">　⑸　受託者は、障害や事故等の問題が発生した時は、県に遅滞なく報告するとともに、速やかに誠実な対応を行うこと。</w:t>
      </w:r>
    </w:p>
    <w:p w14:paraId="670E037D" w14:textId="473AC3E0" w:rsidR="004063F9" w:rsidRPr="001142AD" w:rsidRDefault="00EF5E1F" w:rsidP="00161002">
      <w:pPr>
        <w:ind w:left="463" w:hangingChars="200" w:hanging="463"/>
        <w:rPr>
          <w:rFonts w:ascii="ＭＳ 明朝" w:eastAsia="ＭＳ 明朝" w:hAnsi="ＭＳ 明朝"/>
          <w:color w:val="000000" w:themeColor="text1"/>
          <w:sz w:val="24"/>
          <w:szCs w:val="28"/>
        </w:rPr>
      </w:pPr>
      <w:r w:rsidRPr="001142AD">
        <w:rPr>
          <w:rFonts w:ascii="ＭＳ 明朝" w:eastAsia="ＭＳ 明朝" w:hAnsi="ＭＳ 明朝" w:hint="eastAsia"/>
          <w:color w:val="000000" w:themeColor="text1"/>
          <w:sz w:val="24"/>
          <w:szCs w:val="28"/>
        </w:rPr>
        <w:lastRenderedPageBreak/>
        <w:t xml:space="preserve">　</w:t>
      </w:r>
      <w:r w:rsidR="004063F9" w:rsidRPr="001142AD">
        <w:rPr>
          <w:rFonts w:ascii="ＭＳ 明朝" w:eastAsia="ＭＳ 明朝" w:hAnsi="ＭＳ 明朝" w:hint="eastAsia"/>
          <w:color w:val="000000" w:themeColor="text1"/>
          <w:sz w:val="24"/>
          <w:szCs w:val="28"/>
        </w:rPr>
        <w:t>⑹</w:t>
      </w:r>
      <w:r w:rsidRPr="001142AD">
        <w:rPr>
          <w:rFonts w:ascii="ＭＳ 明朝" w:eastAsia="ＭＳ 明朝" w:hAnsi="ＭＳ 明朝" w:hint="eastAsia"/>
          <w:color w:val="000000" w:themeColor="text1"/>
          <w:sz w:val="24"/>
          <w:szCs w:val="28"/>
        </w:rPr>
        <w:t xml:space="preserve">　</w:t>
      </w:r>
      <w:r w:rsidR="00FF13F0" w:rsidRPr="001142AD">
        <w:rPr>
          <w:rFonts w:ascii="ＭＳ 明朝" w:eastAsia="ＭＳ 明朝" w:hAnsi="ＭＳ 明朝" w:hint="eastAsia"/>
          <w:color w:val="000000" w:themeColor="text1"/>
          <w:sz w:val="24"/>
          <w:szCs w:val="28"/>
        </w:rPr>
        <w:t>受託者は、</w:t>
      </w:r>
      <w:r w:rsidR="004F4E0E" w:rsidRPr="001142AD">
        <w:rPr>
          <w:rFonts w:ascii="ＭＳ 明朝" w:eastAsia="ＭＳ 明朝" w:hAnsi="ＭＳ 明朝" w:hint="eastAsia"/>
          <w:color w:val="000000" w:themeColor="text1"/>
          <w:sz w:val="24"/>
          <w:szCs w:val="28"/>
        </w:rPr>
        <w:t>成果品に対し、著作権法に規定する著作権が発生する場合、その権利を成果品の引渡しとともに県に無償で譲渡するものとし、</w:t>
      </w:r>
      <w:r w:rsidR="00FF13F0" w:rsidRPr="001142AD">
        <w:rPr>
          <w:rFonts w:ascii="ＭＳ 明朝" w:eastAsia="ＭＳ 明朝" w:hAnsi="ＭＳ 明朝" w:hint="eastAsia"/>
          <w:color w:val="000000" w:themeColor="text1"/>
          <w:sz w:val="24"/>
          <w:szCs w:val="28"/>
        </w:rPr>
        <w:t>著作者人格権を行使しないものとすること。</w:t>
      </w:r>
    </w:p>
    <w:p w14:paraId="2C72E96A" w14:textId="5244E589" w:rsidR="006272E0" w:rsidRPr="001142AD" w:rsidRDefault="004063F9" w:rsidP="004063F9">
      <w:pPr>
        <w:ind w:left="463" w:hangingChars="200" w:hanging="463"/>
        <w:rPr>
          <w:rFonts w:ascii="ＭＳ 明朝" w:eastAsia="ＭＳ 明朝" w:hAnsi="ＭＳ 明朝"/>
          <w:color w:val="000000" w:themeColor="text1"/>
          <w:sz w:val="24"/>
          <w:szCs w:val="28"/>
        </w:rPr>
      </w:pPr>
      <w:r w:rsidRPr="001142AD">
        <w:rPr>
          <w:rFonts w:ascii="ＭＳ 明朝" w:eastAsia="ＭＳ 明朝" w:hAnsi="ＭＳ 明朝" w:hint="eastAsia"/>
          <w:color w:val="000000" w:themeColor="text1"/>
          <w:sz w:val="24"/>
          <w:szCs w:val="28"/>
        </w:rPr>
        <w:t xml:space="preserve">　⑺　受託者は、使用する図表やデータ、画像、映像等について、</w:t>
      </w:r>
      <w:r w:rsidR="00FF13F0" w:rsidRPr="001142AD">
        <w:rPr>
          <w:rFonts w:ascii="ＭＳ 明朝" w:eastAsia="ＭＳ 明朝" w:hAnsi="ＭＳ 明朝" w:hint="eastAsia"/>
          <w:color w:val="000000" w:themeColor="text1"/>
          <w:sz w:val="24"/>
          <w:szCs w:val="28"/>
        </w:rPr>
        <w:t>第三者が権利を有する著作物（以下「既存著作物等」）が含まれる場合には、当該既存著作物等の使用に必要な費用の負担及び使用許諾契約等に関わる一切の手続きを行うこと。なお、これらを怠ったことにより著作権等の権利を侵害した</w:t>
      </w:r>
      <w:r w:rsidRPr="001142AD">
        <w:rPr>
          <w:rFonts w:ascii="ＭＳ 明朝" w:eastAsia="ＭＳ 明朝" w:hAnsi="ＭＳ 明朝" w:hint="eastAsia"/>
          <w:color w:val="000000" w:themeColor="text1"/>
          <w:sz w:val="24"/>
          <w:szCs w:val="28"/>
        </w:rPr>
        <w:t>時</w:t>
      </w:r>
      <w:r w:rsidR="00FF13F0" w:rsidRPr="001142AD">
        <w:rPr>
          <w:rFonts w:ascii="ＭＳ 明朝" w:eastAsia="ＭＳ 明朝" w:hAnsi="ＭＳ 明朝" w:hint="eastAsia"/>
          <w:color w:val="000000" w:themeColor="text1"/>
          <w:sz w:val="24"/>
          <w:szCs w:val="28"/>
        </w:rPr>
        <w:t>は、受託者は、その一切の責任を負うこと。</w:t>
      </w:r>
    </w:p>
    <w:p w14:paraId="1EEDC796" w14:textId="1CF94A1F" w:rsidR="00600E24" w:rsidRPr="001142AD" w:rsidRDefault="004063F9" w:rsidP="00161002">
      <w:pPr>
        <w:ind w:left="463" w:hangingChars="200" w:hanging="463"/>
        <w:rPr>
          <w:rFonts w:ascii="ＭＳ 明朝" w:eastAsia="ＭＳ 明朝" w:hAnsi="ＭＳ 明朝"/>
          <w:color w:val="000000" w:themeColor="text1"/>
          <w:sz w:val="24"/>
          <w:szCs w:val="28"/>
        </w:rPr>
      </w:pPr>
      <w:r w:rsidRPr="001142AD">
        <w:rPr>
          <w:rFonts w:ascii="ＭＳ 明朝" w:eastAsia="ＭＳ 明朝" w:hAnsi="ＭＳ 明朝" w:hint="eastAsia"/>
          <w:color w:val="000000" w:themeColor="text1"/>
          <w:sz w:val="24"/>
          <w:szCs w:val="28"/>
        </w:rPr>
        <w:t xml:space="preserve">　⑻</w:t>
      </w:r>
      <w:r w:rsidR="004F4E0E" w:rsidRPr="001142AD">
        <w:rPr>
          <w:rFonts w:ascii="ＭＳ 明朝" w:eastAsia="ＭＳ 明朝" w:hAnsi="ＭＳ 明朝" w:hint="eastAsia"/>
          <w:color w:val="000000" w:themeColor="text1"/>
          <w:sz w:val="24"/>
          <w:szCs w:val="28"/>
        </w:rPr>
        <w:t xml:space="preserve">　</w:t>
      </w:r>
      <w:r w:rsidR="00FF13F0" w:rsidRPr="001142AD">
        <w:rPr>
          <w:rFonts w:ascii="ＭＳ 明朝" w:eastAsia="ＭＳ 明朝" w:hAnsi="ＭＳ 明朝" w:hint="eastAsia"/>
          <w:color w:val="000000" w:themeColor="text1"/>
          <w:sz w:val="24"/>
          <w:szCs w:val="28"/>
        </w:rPr>
        <w:t>受託者は、</w:t>
      </w:r>
      <w:r w:rsidRPr="001142AD">
        <w:rPr>
          <w:rFonts w:ascii="ＭＳ 明朝" w:eastAsia="ＭＳ 明朝" w:hAnsi="ＭＳ 明朝" w:hint="eastAsia"/>
          <w:color w:val="000000" w:themeColor="text1"/>
          <w:sz w:val="24"/>
          <w:szCs w:val="28"/>
        </w:rPr>
        <w:t>本</w:t>
      </w:r>
      <w:r w:rsidR="00FF13F0" w:rsidRPr="001142AD">
        <w:rPr>
          <w:rFonts w:ascii="ＭＳ 明朝" w:eastAsia="ＭＳ 明朝" w:hAnsi="ＭＳ 明朝" w:hint="eastAsia"/>
          <w:color w:val="000000" w:themeColor="text1"/>
          <w:sz w:val="24"/>
          <w:szCs w:val="28"/>
        </w:rPr>
        <w:t>業務に係る会計帳簿及び証拠書類について、業務終了年度の翌年度から起算して５年間、県の求めに応じていつでも閲覧に供することが</w:t>
      </w:r>
      <w:r w:rsidR="00600E24" w:rsidRPr="001142AD">
        <w:rPr>
          <w:rFonts w:ascii="ＭＳ 明朝" w:eastAsia="ＭＳ 明朝" w:hAnsi="ＭＳ 明朝" w:hint="eastAsia"/>
          <w:color w:val="000000" w:themeColor="text1"/>
          <w:sz w:val="24"/>
          <w:szCs w:val="28"/>
        </w:rPr>
        <w:t>できるよう保存</w:t>
      </w:r>
      <w:r w:rsidR="00FF13F0" w:rsidRPr="001142AD">
        <w:rPr>
          <w:rFonts w:ascii="ＭＳ 明朝" w:eastAsia="ＭＳ 明朝" w:hAnsi="ＭＳ 明朝" w:hint="eastAsia"/>
          <w:color w:val="000000" w:themeColor="text1"/>
          <w:sz w:val="24"/>
          <w:szCs w:val="28"/>
        </w:rPr>
        <w:t>すること。</w:t>
      </w:r>
    </w:p>
    <w:p w14:paraId="082A9093" w14:textId="2C5A5AA8" w:rsidR="004063F9" w:rsidRPr="001142AD" w:rsidRDefault="004063F9" w:rsidP="004063F9">
      <w:pPr>
        <w:ind w:left="463" w:hangingChars="200" w:hanging="463"/>
        <w:rPr>
          <w:rFonts w:ascii="ＭＳ 明朝" w:eastAsia="ＭＳ 明朝" w:hAnsi="ＭＳ 明朝"/>
          <w:color w:val="000000" w:themeColor="text1"/>
          <w:sz w:val="24"/>
          <w:szCs w:val="28"/>
        </w:rPr>
      </w:pPr>
      <w:r w:rsidRPr="001142AD">
        <w:rPr>
          <w:rFonts w:ascii="ＭＳ 明朝" w:eastAsia="ＭＳ 明朝" w:hAnsi="ＭＳ 明朝" w:hint="eastAsia"/>
          <w:color w:val="000000" w:themeColor="text1"/>
          <w:sz w:val="24"/>
          <w:szCs w:val="28"/>
        </w:rPr>
        <w:t xml:space="preserve">　⑼　本業務を遂行する上で必要となる一切の経費は本契約に含むものとし、受託者が負担すること。</w:t>
      </w:r>
    </w:p>
    <w:p w14:paraId="7E45C494" w14:textId="607C84CD" w:rsidR="007C356D" w:rsidRPr="001142AD" w:rsidRDefault="004063F9" w:rsidP="00161002">
      <w:pPr>
        <w:ind w:left="463" w:hangingChars="200" w:hanging="463"/>
        <w:rPr>
          <w:rFonts w:ascii="ＭＳ 明朝" w:eastAsia="ＭＳ 明朝" w:hAnsi="ＭＳ 明朝"/>
          <w:color w:val="000000" w:themeColor="text1"/>
          <w:sz w:val="24"/>
          <w:szCs w:val="28"/>
        </w:rPr>
      </w:pPr>
      <w:r w:rsidRPr="001142AD">
        <w:rPr>
          <w:rFonts w:ascii="ＭＳ 明朝" w:eastAsia="ＭＳ 明朝" w:hAnsi="ＭＳ 明朝" w:hint="eastAsia"/>
          <w:color w:val="000000" w:themeColor="text1"/>
          <w:sz w:val="24"/>
          <w:szCs w:val="28"/>
        </w:rPr>
        <w:t xml:space="preserve">　⑽　</w:t>
      </w:r>
      <w:r w:rsidR="007C356D" w:rsidRPr="001142AD">
        <w:rPr>
          <w:rFonts w:ascii="ＭＳ 明朝" w:eastAsia="ＭＳ 明朝" w:hAnsi="ＭＳ 明朝" w:hint="eastAsia"/>
          <w:color w:val="000000" w:themeColor="text1"/>
          <w:sz w:val="24"/>
          <w:szCs w:val="28"/>
        </w:rPr>
        <w:t>本業務はプロポーザル方式のため、プロポーザルで提案した事項は、県の指示がない限り実行すること。</w:t>
      </w:r>
    </w:p>
    <w:p w14:paraId="2B754E29" w14:textId="507AD7E4" w:rsidR="006E2C42" w:rsidRPr="001142AD" w:rsidRDefault="00854D1B" w:rsidP="00161002">
      <w:pPr>
        <w:ind w:left="463" w:hangingChars="200" w:hanging="463"/>
        <w:rPr>
          <w:rFonts w:ascii="ＭＳ 明朝" w:eastAsia="ＭＳ 明朝" w:hAnsi="ＭＳ 明朝"/>
          <w:color w:val="000000" w:themeColor="text1"/>
          <w:sz w:val="24"/>
          <w:szCs w:val="28"/>
        </w:rPr>
      </w:pPr>
      <w:r w:rsidRPr="001142AD">
        <w:rPr>
          <w:rFonts w:ascii="ＭＳ 明朝" w:eastAsia="ＭＳ 明朝" w:hAnsi="ＭＳ 明朝" w:hint="eastAsia"/>
          <w:color w:val="000000" w:themeColor="text1"/>
          <w:sz w:val="24"/>
          <w:szCs w:val="28"/>
        </w:rPr>
        <w:t xml:space="preserve">　</w:t>
      </w:r>
      <w:r w:rsidR="004063F9" w:rsidRPr="001142AD">
        <w:rPr>
          <w:rFonts w:ascii="ＭＳ 明朝" w:eastAsia="ＭＳ 明朝" w:hAnsi="ＭＳ 明朝" w:hint="eastAsia"/>
          <w:color w:val="000000" w:themeColor="text1"/>
          <w:sz w:val="24"/>
          <w:szCs w:val="28"/>
        </w:rPr>
        <w:t>⑾</w:t>
      </w:r>
      <w:r w:rsidR="004F4E0E" w:rsidRPr="001142AD">
        <w:rPr>
          <w:rFonts w:ascii="ＭＳ 明朝" w:eastAsia="ＭＳ 明朝" w:hAnsi="ＭＳ 明朝" w:hint="eastAsia"/>
          <w:color w:val="000000" w:themeColor="text1"/>
          <w:sz w:val="24"/>
          <w:szCs w:val="28"/>
        </w:rPr>
        <w:t xml:space="preserve">　</w:t>
      </w:r>
      <w:r w:rsidR="00600E24" w:rsidRPr="001142AD">
        <w:rPr>
          <w:rFonts w:ascii="ＭＳ 明朝" w:eastAsia="ＭＳ 明朝" w:hAnsi="ＭＳ 明朝" w:hint="eastAsia"/>
          <w:color w:val="000000" w:themeColor="text1"/>
          <w:sz w:val="24"/>
          <w:szCs w:val="28"/>
        </w:rPr>
        <w:t>本</w:t>
      </w:r>
      <w:r w:rsidR="0051178E" w:rsidRPr="001142AD">
        <w:rPr>
          <w:rFonts w:ascii="ＭＳ 明朝" w:eastAsia="ＭＳ 明朝" w:hAnsi="ＭＳ 明朝" w:hint="eastAsia"/>
          <w:color w:val="000000" w:themeColor="text1"/>
          <w:sz w:val="24"/>
          <w:szCs w:val="28"/>
        </w:rPr>
        <w:t>仕様書に定めのない事項については、必要に応じて県と受託者が協議して決めるものとする。</w:t>
      </w:r>
    </w:p>
    <w:sectPr w:rsidR="006E2C42" w:rsidRPr="001142AD" w:rsidSect="00FB1421">
      <w:footerReference w:type="even" r:id="rId8"/>
      <w:headerReference w:type="first" r:id="rId9"/>
      <w:pgSz w:w="11906" w:h="16838" w:code="9"/>
      <w:pgMar w:top="1418" w:right="1418" w:bottom="1134" w:left="1418" w:header="567" w:footer="567" w:gutter="0"/>
      <w:cols w:space="425"/>
      <w:titlePg/>
      <w:docGrid w:type="linesAndChars" w:linePitch="36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EAE14" w14:textId="77777777" w:rsidR="009B6EAC" w:rsidRDefault="009B6EAC" w:rsidP="00664E0E">
      <w:r>
        <w:separator/>
      </w:r>
    </w:p>
  </w:endnote>
  <w:endnote w:type="continuationSeparator" w:id="0">
    <w:p w14:paraId="33810B1E" w14:textId="77777777" w:rsidR="009B6EAC" w:rsidRDefault="009B6EAC" w:rsidP="00664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813582"/>
      <w:docPartObj>
        <w:docPartGallery w:val="Page Numbers (Bottom of Page)"/>
        <w:docPartUnique/>
      </w:docPartObj>
    </w:sdtPr>
    <w:sdtEndPr/>
    <w:sdtContent>
      <w:p w14:paraId="003522D8" w14:textId="69EDC03A" w:rsidR="00BF6B9E" w:rsidRDefault="00BF6B9E">
        <w:pPr>
          <w:pStyle w:val="a5"/>
          <w:jc w:val="center"/>
        </w:pPr>
        <w:r>
          <w:fldChar w:fldCharType="begin"/>
        </w:r>
        <w:r>
          <w:instrText>PAGE   \* MERGEFORMAT</w:instrText>
        </w:r>
        <w:r>
          <w:fldChar w:fldCharType="separate"/>
        </w:r>
        <w:r>
          <w:rPr>
            <w:lang w:val="ja-JP"/>
          </w:rPr>
          <w:t>2</w:t>
        </w:r>
        <w:r>
          <w:fldChar w:fldCharType="end"/>
        </w:r>
      </w:p>
    </w:sdtContent>
  </w:sdt>
  <w:p w14:paraId="60D5C048" w14:textId="77777777" w:rsidR="00BF6B9E" w:rsidRDefault="00BF6B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5C026" w14:textId="77777777" w:rsidR="009B6EAC" w:rsidRDefault="009B6EAC" w:rsidP="00664E0E">
      <w:r>
        <w:rPr>
          <w:rFonts w:hint="eastAsia"/>
        </w:rPr>
        <w:separator/>
      </w:r>
    </w:p>
  </w:footnote>
  <w:footnote w:type="continuationSeparator" w:id="0">
    <w:p w14:paraId="0BFA44D0" w14:textId="77777777" w:rsidR="009B6EAC" w:rsidRDefault="009B6EAC" w:rsidP="00664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0D931" w14:textId="14B418A1" w:rsidR="00CF577B" w:rsidRPr="00B431E3" w:rsidRDefault="00B431E3" w:rsidP="00444046">
    <w:pPr>
      <w:pStyle w:val="a3"/>
      <w:spacing w:beforeLines="30" w:before="72"/>
      <w:jc w:val="right"/>
      <w:rPr>
        <w:rFonts w:ascii="ＭＳ 明朝" w:eastAsia="ＭＳ 明朝" w:hAnsi="ＭＳ 明朝"/>
        <w:sz w:val="24"/>
        <w:szCs w:val="28"/>
        <w:bdr w:val="single" w:sz="4" w:space="0" w:color="auto"/>
      </w:rPr>
    </w:pPr>
    <w:r w:rsidRPr="00B431E3">
      <w:rPr>
        <w:rFonts w:ascii="ＭＳ 明朝" w:eastAsia="ＭＳ 明朝" w:hAnsi="ＭＳ 明朝" w:hint="eastAsia"/>
        <w:sz w:val="24"/>
        <w:szCs w:val="28"/>
        <w:bdr w:val="single" w:sz="4" w:space="0" w:color="auto"/>
      </w:rPr>
      <w:t>添付１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0438B"/>
    <w:multiLevelType w:val="hybridMultilevel"/>
    <w:tmpl w:val="7E0AD024"/>
    <w:lvl w:ilvl="0" w:tplc="085039C4">
      <w:start w:val="4"/>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45" w:hanging="440"/>
      </w:pPr>
      <w:rPr>
        <w:rFonts w:ascii="Wingdings" w:hAnsi="Wingdings" w:hint="default"/>
      </w:rPr>
    </w:lvl>
    <w:lvl w:ilvl="2" w:tplc="0409000D" w:tentative="1">
      <w:start w:val="1"/>
      <w:numFmt w:val="bullet"/>
      <w:lvlText w:val=""/>
      <w:lvlJc w:val="left"/>
      <w:pPr>
        <w:ind w:left="1785" w:hanging="440"/>
      </w:pPr>
      <w:rPr>
        <w:rFonts w:ascii="Wingdings" w:hAnsi="Wingdings" w:hint="default"/>
      </w:rPr>
    </w:lvl>
    <w:lvl w:ilvl="3" w:tplc="04090001" w:tentative="1">
      <w:start w:val="1"/>
      <w:numFmt w:val="bullet"/>
      <w:lvlText w:val=""/>
      <w:lvlJc w:val="left"/>
      <w:pPr>
        <w:ind w:left="2225" w:hanging="440"/>
      </w:pPr>
      <w:rPr>
        <w:rFonts w:ascii="Wingdings" w:hAnsi="Wingdings" w:hint="default"/>
      </w:rPr>
    </w:lvl>
    <w:lvl w:ilvl="4" w:tplc="0409000B" w:tentative="1">
      <w:start w:val="1"/>
      <w:numFmt w:val="bullet"/>
      <w:lvlText w:val=""/>
      <w:lvlJc w:val="left"/>
      <w:pPr>
        <w:ind w:left="2665" w:hanging="440"/>
      </w:pPr>
      <w:rPr>
        <w:rFonts w:ascii="Wingdings" w:hAnsi="Wingdings" w:hint="default"/>
      </w:rPr>
    </w:lvl>
    <w:lvl w:ilvl="5" w:tplc="0409000D" w:tentative="1">
      <w:start w:val="1"/>
      <w:numFmt w:val="bullet"/>
      <w:lvlText w:val=""/>
      <w:lvlJc w:val="left"/>
      <w:pPr>
        <w:ind w:left="3105" w:hanging="440"/>
      </w:pPr>
      <w:rPr>
        <w:rFonts w:ascii="Wingdings" w:hAnsi="Wingdings" w:hint="default"/>
      </w:rPr>
    </w:lvl>
    <w:lvl w:ilvl="6" w:tplc="04090001" w:tentative="1">
      <w:start w:val="1"/>
      <w:numFmt w:val="bullet"/>
      <w:lvlText w:val=""/>
      <w:lvlJc w:val="left"/>
      <w:pPr>
        <w:ind w:left="3545" w:hanging="440"/>
      </w:pPr>
      <w:rPr>
        <w:rFonts w:ascii="Wingdings" w:hAnsi="Wingdings" w:hint="default"/>
      </w:rPr>
    </w:lvl>
    <w:lvl w:ilvl="7" w:tplc="0409000B" w:tentative="1">
      <w:start w:val="1"/>
      <w:numFmt w:val="bullet"/>
      <w:lvlText w:val=""/>
      <w:lvlJc w:val="left"/>
      <w:pPr>
        <w:ind w:left="3985" w:hanging="440"/>
      </w:pPr>
      <w:rPr>
        <w:rFonts w:ascii="Wingdings" w:hAnsi="Wingdings" w:hint="default"/>
      </w:rPr>
    </w:lvl>
    <w:lvl w:ilvl="8" w:tplc="0409000D" w:tentative="1">
      <w:start w:val="1"/>
      <w:numFmt w:val="bullet"/>
      <w:lvlText w:val=""/>
      <w:lvlJc w:val="left"/>
      <w:pPr>
        <w:ind w:left="4425" w:hanging="440"/>
      </w:pPr>
      <w:rPr>
        <w:rFonts w:ascii="Wingdings" w:hAnsi="Wingdings" w:hint="default"/>
      </w:rPr>
    </w:lvl>
  </w:abstractNum>
  <w:abstractNum w:abstractNumId="1" w15:restartNumberingAfterBreak="0">
    <w:nsid w:val="1FD44884"/>
    <w:multiLevelType w:val="hybridMultilevel"/>
    <w:tmpl w:val="B3DA66B6"/>
    <w:lvl w:ilvl="0" w:tplc="D8BC2D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212716CB"/>
    <w:multiLevelType w:val="hybridMultilevel"/>
    <w:tmpl w:val="BBCE7F16"/>
    <w:lvl w:ilvl="0" w:tplc="D8BC2DB2">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2B5C29C3"/>
    <w:multiLevelType w:val="hybridMultilevel"/>
    <w:tmpl w:val="75AA5EA4"/>
    <w:lvl w:ilvl="0" w:tplc="60A64070">
      <w:start w:val="3"/>
      <w:numFmt w:val="bullet"/>
      <w:lvlText w:val="※"/>
      <w:lvlJc w:val="left"/>
      <w:pPr>
        <w:ind w:left="1500" w:hanging="360"/>
      </w:pPr>
      <w:rPr>
        <w:rFonts w:ascii="ＭＳ 明朝" w:eastAsia="ＭＳ 明朝" w:hAnsi="ＭＳ 明朝" w:cstheme="minorBidi" w:hint="eastAsia"/>
      </w:rPr>
    </w:lvl>
    <w:lvl w:ilvl="1" w:tplc="0409000B" w:tentative="1">
      <w:start w:val="1"/>
      <w:numFmt w:val="bullet"/>
      <w:lvlText w:val=""/>
      <w:lvlJc w:val="left"/>
      <w:pPr>
        <w:ind w:left="2020" w:hanging="440"/>
      </w:pPr>
      <w:rPr>
        <w:rFonts w:ascii="Wingdings" w:hAnsi="Wingdings" w:hint="default"/>
      </w:rPr>
    </w:lvl>
    <w:lvl w:ilvl="2" w:tplc="0409000D" w:tentative="1">
      <w:start w:val="1"/>
      <w:numFmt w:val="bullet"/>
      <w:lvlText w:val=""/>
      <w:lvlJc w:val="left"/>
      <w:pPr>
        <w:ind w:left="2460" w:hanging="440"/>
      </w:pPr>
      <w:rPr>
        <w:rFonts w:ascii="Wingdings" w:hAnsi="Wingdings" w:hint="default"/>
      </w:rPr>
    </w:lvl>
    <w:lvl w:ilvl="3" w:tplc="04090001" w:tentative="1">
      <w:start w:val="1"/>
      <w:numFmt w:val="bullet"/>
      <w:lvlText w:val=""/>
      <w:lvlJc w:val="left"/>
      <w:pPr>
        <w:ind w:left="2900" w:hanging="440"/>
      </w:pPr>
      <w:rPr>
        <w:rFonts w:ascii="Wingdings" w:hAnsi="Wingdings" w:hint="default"/>
      </w:rPr>
    </w:lvl>
    <w:lvl w:ilvl="4" w:tplc="0409000B" w:tentative="1">
      <w:start w:val="1"/>
      <w:numFmt w:val="bullet"/>
      <w:lvlText w:val=""/>
      <w:lvlJc w:val="left"/>
      <w:pPr>
        <w:ind w:left="3340" w:hanging="440"/>
      </w:pPr>
      <w:rPr>
        <w:rFonts w:ascii="Wingdings" w:hAnsi="Wingdings" w:hint="default"/>
      </w:rPr>
    </w:lvl>
    <w:lvl w:ilvl="5" w:tplc="0409000D" w:tentative="1">
      <w:start w:val="1"/>
      <w:numFmt w:val="bullet"/>
      <w:lvlText w:val=""/>
      <w:lvlJc w:val="left"/>
      <w:pPr>
        <w:ind w:left="3780" w:hanging="440"/>
      </w:pPr>
      <w:rPr>
        <w:rFonts w:ascii="Wingdings" w:hAnsi="Wingdings" w:hint="default"/>
      </w:rPr>
    </w:lvl>
    <w:lvl w:ilvl="6" w:tplc="04090001" w:tentative="1">
      <w:start w:val="1"/>
      <w:numFmt w:val="bullet"/>
      <w:lvlText w:val=""/>
      <w:lvlJc w:val="left"/>
      <w:pPr>
        <w:ind w:left="4220" w:hanging="440"/>
      </w:pPr>
      <w:rPr>
        <w:rFonts w:ascii="Wingdings" w:hAnsi="Wingdings" w:hint="default"/>
      </w:rPr>
    </w:lvl>
    <w:lvl w:ilvl="7" w:tplc="0409000B" w:tentative="1">
      <w:start w:val="1"/>
      <w:numFmt w:val="bullet"/>
      <w:lvlText w:val=""/>
      <w:lvlJc w:val="left"/>
      <w:pPr>
        <w:ind w:left="4660" w:hanging="440"/>
      </w:pPr>
      <w:rPr>
        <w:rFonts w:ascii="Wingdings" w:hAnsi="Wingdings" w:hint="default"/>
      </w:rPr>
    </w:lvl>
    <w:lvl w:ilvl="8" w:tplc="0409000D" w:tentative="1">
      <w:start w:val="1"/>
      <w:numFmt w:val="bullet"/>
      <w:lvlText w:val=""/>
      <w:lvlJc w:val="left"/>
      <w:pPr>
        <w:ind w:left="5100" w:hanging="440"/>
      </w:pPr>
      <w:rPr>
        <w:rFonts w:ascii="Wingdings" w:hAnsi="Wingdings" w:hint="default"/>
      </w:rPr>
    </w:lvl>
  </w:abstractNum>
  <w:abstractNum w:abstractNumId="4" w15:restartNumberingAfterBreak="0">
    <w:nsid w:val="2DC80EDB"/>
    <w:multiLevelType w:val="hybridMultilevel"/>
    <w:tmpl w:val="193689FE"/>
    <w:lvl w:ilvl="0" w:tplc="D8BC2DB2">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58587A43"/>
    <w:multiLevelType w:val="hybridMultilevel"/>
    <w:tmpl w:val="6144CF42"/>
    <w:lvl w:ilvl="0" w:tplc="D8BC2DB2">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 w15:restartNumberingAfterBreak="0">
    <w:nsid w:val="64585D93"/>
    <w:multiLevelType w:val="hybridMultilevel"/>
    <w:tmpl w:val="3654B3AE"/>
    <w:lvl w:ilvl="0" w:tplc="D8BC2DB2">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271324982">
    <w:abstractNumId w:val="6"/>
  </w:num>
  <w:num w:numId="2" w16cid:durableId="976838733">
    <w:abstractNumId w:val="1"/>
  </w:num>
  <w:num w:numId="3" w16cid:durableId="428429132">
    <w:abstractNumId w:val="5"/>
  </w:num>
  <w:num w:numId="4" w16cid:durableId="1389301521">
    <w:abstractNumId w:val="2"/>
  </w:num>
  <w:num w:numId="5" w16cid:durableId="2097630170">
    <w:abstractNumId w:val="4"/>
  </w:num>
  <w:num w:numId="6" w16cid:durableId="512307256">
    <w:abstractNumId w:val="3"/>
  </w:num>
  <w:num w:numId="7" w16cid:durableId="457920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defaultTabStop w:val="840"/>
  <w:drawingGridHorizontalSpacing w:val="10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00B"/>
    <w:rsid w:val="00004C00"/>
    <w:rsid w:val="000062AE"/>
    <w:rsid w:val="000073D7"/>
    <w:rsid w:val="00020683"/>
    <w:rsid w:val="000243D6"/>
    <w:rsid w:val="000263F9"/>
    <w:rsid w:val="00027B78"/>
    <w:rsid w:val="00045E9B"/>
    <w:rsid w:val="00053BF0"/>
    <w:rsid w:val="000905EE"/>
    <w:rsid w:val="000A43E4"/>
    <w:rsid w:val="000E202F"/>
    <w:rsid w:val="000E3E57"/>
    <w:rsid w:val="001142AD"/>
    <w:rsid w:val="001158A2"/>
    <w:rsid w:val="00133568"/>
    <w:rsid w:val="001474F1"/>
    <w:rsid w:val="00151659"/>
    <w:rsid w:val="00161002"/>
    <w:rsid w:val="00164532"/>
    <w:rsid w:val="00172810"/>
    <w:rsid w:val="00180745"/>
    <w:rsid w:val="00193D20"/>
    <w:rsid w:val="0019550E"/>
    <w:rsid w:val="001B2A56"/>
    <w:rsid w:val="001C2D7F"/>
    <w:rsid w:val="001C65C9"/>
    <w:rsid w:val="001E34F5"/>
    <w:rsid w:val="001F2584"/>
    <w:rsid w:val="0021571A"/>
    <w:rsid w:val="00223F81"/>
    <w:rsid w:val="00257733"/>
    <w:rsid w:val="0028786D"/>
    <w:rsid w:val="00291CDB"/>
    <w:rsid w:val="002C34AA"/>
    <w:rsid w:val="002E1A97"/>
    <w:rsid w:val="002E5845"/>
    <w:rsid w:val="002E5FB3"/>
    <w:rsid w:val="002E75E4"/>
    <w:rsid w:val="002F1E0C"/>
    <w:rsid w:val="003140A1"/>
    <w:rsid w:val="003218D2"/>
    <w:rsid w:val="00342D36"/>
    <w:rsid w:val="00385FB9"/>
    <w:rsid w:val="003A1DA1"/>
    <w:rsid w:val="003A5C7F"/>
    <w:rsid w:val="003E1176"/>
    <w:rsid w:val="003E13A6"/>
    <w:rsid w:val="003E1EC6"/>
    <w:rsid w:val="003E481C"/>
    <w:rsid w:val="003F2164"/>
    <w:rsid w:val="003F447B"/>
    <w:rsid w:val="004063F9"/>
    <w:rsid w:val="0041138F"/>
    <w:rsid w:val="00427D44"/>
    <w:rsid w:val="00436802"/>
    <w:rsid w:val="00444046"/>
    <w:rsid w:val="00444CE5"/>
    <w:rsid w:val="004527D3"/>
    <w:rsid w:val="00494D77"/>
    <w:rsid w:val="004B448D"/>
    <w:rsid w:val="004C140A"/>
    <w:rsid w:val="004D699F"/>
    <w:rsid w:val="004F4E0E"/>
    <w:rsid w:val="004F638C"/>
    <w:rsid w:val="00511242"/>
    <w:rsid w:val="0051178E"/>
    <w:rsid w:val="00522D3D"/>
    <w:rsid w:val="00522DFA"/>
    <w:rsid w:val="00526AE6"/>
    <w:rsid w:val="00531319"/>
    <w:rsid w:val="00536804"/>
    <w:rsid w:val="00536F37"/>
    <w:rsid w:val="00540339"/>
    <w:rsid w:val="00540F69"/>
    <w:rsid w:val="005556C9"/>
    <w:rsid w:val="00557282"/>
    <w:rsid w:val="00571259"/>
    <w:rsid w:val="0057155A"/>
    <w:rsid w:val="0057300B"/>
    <w:rsid w:val="00574536"/>
    <w:rsid w:val="005857A7"/>
    <w:rsid w:val="0059065C"/>
    <w:rsid w:val="005B3BB0"/>
    <w:rsid w:val="005C2ACB"/>
    <w:rsid w:val="005C3212"/>
    <w:rsid w:val="005E5A50"/>
    <w:rsid w:val="005F37ED"/>
    <w:rsid w:val="005F7F30"/>
    <w:rsid w:val="00600E24"/>
    <w:rsid w:val="00601F85"/>
    <w:rsid w:val="00617271"/>
    <w:rsid w:val="006272E0"/>
    <w:rsid w:val="006402C5"/>
    <w:rsid w:val="00664E0E"/>
    <w:rsid w:val="006809D8"/>
    <w:rsid w:val="006A2E41"/>
    <w:rsid w:val="006A3587"/>
    <w:rsid w:val="006C4558"/>
    <w:rsid w:val="006D6CFE"/>
    <w:rsid w:val="006E2C42"/>
    <w:rsid w:val="00704D05"/>
    <w:rsid w:val="00716402"/>
    <w:rsid w:val="00720A3F"/>
    <w:rsid w:val="00730BA8"/>
    <w:rsid w:val="00736430"/>
    <w:rsid w:val="00751219"/>
    <w:rsid w:val="00753641"/>
    <w:rsid w:val="00761F31"/>
    <w:rsid w:val="00767A11"/>
    <w:rsid w:val="007854B9"/>
    <w:rsid w:val="007967F0"/>
    <w:rsid w:val="007A5033"/>
    <w:rsid w:val="007C356D"/>
    <w:rsid w:val="007C4DC3"/>
    <w:rsid w:val="007C5ED1"/>
    <w:rsid w:val="007D6B2F"/>
    <w:rsid w:val="007D7627"/>
    <w:rsid w:val="007E123D"/>
    <w:rsid w:val="00810590"/>
    <w:rsid w:val="00842ADC"/>
    <w:rsid w:val="00854D1B"/>
    <w:rsid w:val="008552B6"/>
    <w:rsid w:val="00891D22"/>
    <w:rsid w:val="00893A47"/>
    <w:rsid w:val="00896D74"/>
    <w:rsid w:val="008A40BA"/>
    <w:rsid w:val="008C0B2E"/>
    <w:rsid w:val="008F0769"/>
    <w:rsid w:val="00937ECC"/>
    <w:rsid w:val="00945AB4"/>
    <w:rsid w:val="00952342"/>
    <w:rsid w:val="00954E7F"/>
    <w:rsid w:val="00967DDF"/>
    <w:rsid w:val="00976954"/>
    <w:rsid w:val="00976E33"/>
    <w:rsid w:val="00977038"/>
    <w:rsid w:val="00985337"/>
    <w:rsid w:val="00994173"/>
    <w:rsid w:val="009A1C0F"/>
    <w:rsid w:val="009B25F5"/>
    <w:rsid w:val="009B6EAC"/>
    <w:rsid w:val="009B7134"/>
    <w:rsid w:val="009F5547"/>
    <w:rsid w:val="009F70DC"/>
    <w:rsid w:val="00A12669"/>
    <w:rsid w:val="00A32A9E"/>
    <w:rsid w:val="00A552FE"/>
    <w:rsid w:val="00A60EA0"/>
    <w:rsid w:val="00A648D9"/>
    <w:rsid w:val="00A70AF1"/>
    <w:rsid w:val="00A71394"/>
    <w:rsid w:val="00A96354"/>
    <w:rsid w:val="00AA1108"/>
    <w:rsid w:val="00AC4A28"/>
    <w:rsid w:val="00AE67FE"/>
    <w:rsid w:val="00AF7330"/>
    <w:rsid w:val="00B01378"/>
    <w:rsid w:val="00B0664D"/>
    <w:rsid w:val="00B113AA"/>
    <w:rsid w:val="00B21F4E"/>
    <w:rsid w:val="00B431E3"/>
    <w:rsid w:val="00B8543F"/>
    <w:rsid w:val="00B86C33"/>
    <w:rsid w:val="00B976FF"/>
    <w:rsid w:val="00BA47E5"/>
    <w:rsid w:val="00BB1197"/>
    <w:rsid w:val="00BB4D1E"/>
    <w:rsid w:val="00BB5CDC"/>
    <w:rsid w:val="00BB6634"/>
    <w:rsid w:val="00BC2445"/>
    <w:rsid w:val="00BC2E09"/>
    <w:rsid w:val="00BD4536"/>
    <w:rsid w:val="00BF1CBC"/>
    <w:rsid w:val="00BF6B9E"/>
    <w:rsid w:val="00C00AC7"/>
    <w:rsid w:val="00C12E0D"/>
    <w:rsid w:val="00C131F1"/>
    <w:rsid w:val="00C16817"/>
    <w:rsid w:val="00C17AC1"/>
    <w:rsid w:val="00C212BE"/>
    <w:rsid w:val="00C42B6E"/>
    <w:rsid w:val="00C52EB0"/>
    <w:rsid w:val="00C70A62"/>
    <w:rsid w:val="00CA62CD"/>
    <w:rsid w:val="00CB2B0D"/>
    <w:rsid w:val="00CC0176"/>
    <w:rsid w:val="00CC13DD"/>
    <w:rsid w:val="00CE414A"/>
    <w:rsid w:val="00CF577B"/>
    <w:rsid w:val="00D056BC"/>
    <w:rsid w:val="00D12A6E"/>
    <w:rsid w:val="00D17DC9"/>
    <w:rsid w:val="00D5766A"/>
    <w:rsid w:val="00D64993"/>
    <w:rsid w:val="00D82103"/>
    <w:rsid w:val="00DA3C95"/>
    <w:rsid w:val="00DB1F67"/>
    <w:rsid w:val="00DE7478"/>
    <w:rsid w:val="00DF29C7"/>
    <w:rsid w:val="00E00874"/>
    <w:rsid w:val="00E119F9"/>
    <w:rsid w:val="00E16B9C"/>
    <w:rsid w:val="00E45C31"/>
    <w:rsid w:val="00E50F12"/>
    <w:rsid w:val="00E56ADE"/>
    <w:rsid w:val="00EA0CBD"/>
    <w:rsid w:val="00EA1C07"/>
    <w:rsid w:val="00EA636C"/>
    <w:rsid w:val="00EB1426"/>
    <w:rsid w:val="00EC73D7"/>
    <w:rsid w:val="00ED7354"/>
    <w:rsid w:val="00EF5E1F"/>
    <w:rsid w:val="00F14610"/>
    <w:rsid w:val="00F17F94"/>
    <w:rsid w:val="00F20E37"/>
    <w:rsid w:val="00F27371"/>
    <w:rsid w:val="00F44E27"/>
    <w:rsid w:val="00F64137"/>
    <w:rsid w:val="00F93435"/>
    <w:rsid w:val="00F95E85"/>
    <w:rsid w:val="00FB1421"/>
    <w:rsid w:val="00FB2417"/>
    <w:rsid w:val="00FC07FC"/>
    <w:rsid w:val="00FC1FFE"/>
    <w:rsid w:val="00FF13F0"/>
    <w:rsid w:val="00FF4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57FC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4E0E"/>
    <w:pPr>
      <w:tabs>
        <w:tab w:val="center" w:pos="4252"/>
        <w:tab w:val="right" w:pos="8504"/>
      </w:tabs>
      <w:snapToGrid w:val="0"/>
    </w:pPr>
  </w:style>
  <w:style w:type="character" w:customStyle="1" w:styleId="a4">
    <w:name w:val="ヘッダー (文字)"/>
    <w:basedOn w:val="a0"/>
    <w:link w:val="a3"/>
    <w:uiPriority w:val="99"/>
    <w:rsid w:val="00664E0E"/>
  </w:style>
  <w:style w:type="paragraph" w:styleId="a5">
    <w:name w:val="footer"/>
    <w:basedOn w:val="a"/>
    <w:link w:val="a6"/>
    <w:uiPriority w:val="99"/>
    <w:unhideWhenUsed/>
    <w:rsid w:val="00664E0E"/>
    <w:pPr>
      <w:tabs>
        <w:tab w:val="center" w:pos="4252"/>
        <w:tab w:val="right" w:pos="8504"/>
      </w:tabs>
      <w:snapToGrid w:val="0"/>
    </w:pPr>
  </w:style>
  <w:style w:type="character" w:customStyle="1" w:styleId="a6">
    <w:name w:val="フッター (文字)"/>
    <w:basedOn w:val="a0"/>
    <w:link w:val="a5"/>
    <w:uiPriority w:val="99"/>
    <w:rsid w:val="00664E0E"/>
  </w:style>
  <w:style w:type="paragraph" w:styleId="a7">
    <w:name w:val="List Paragraph"/>
    <w:basedOn w:val="a"/>
    <w:uiPriority w:val="34"/>
    <w:qFormat/>
    <w:rsid w:val="009F5547"/>
    <w:pPr>
      <w:ind w:leftChars="400" w:left="840"/>
    </w:pPr>
  </w:style>
  <w:style w:type="character" w:styleId="a8">
    <w:name w:val="Hyperlink"/>
    <w:basedOn w:val="a0"/>
    <w:uiPriority w:val="99"/>
    <w:unhideWhenUsed/>
    <w:rsid w:val="007D6B2F"/>
    <w:rPr>
      <w:color w:val="0563C1" w:themeColor="hyperlink"/>
      <w:u w:val="single"/>
    </w:rPr>
  </w:style>
  <w:style w:type="character" w:styleId="a9">
    <w:name w:val="Unresolved Mention"/>
    <w:basedOn w:val="a0"/>
    <w:uiPriority w:val="99"/>
    <w:semiHidden/>
    <w:unhideWhenUsed/>
    <w:rsid w:val="007D6B2F"/>
    <w:rPr>
      <w:color w:val="605E5C"/>
      <w:shd w:val="clear" w:color="auto" w:fill="E1DFDD"/>
    </w:rPr>
  </w:style>
  <w:style w:type="table" w:styleId="aa">
    <w:name w:val="Table Grid"/>
    <w:basedOn w:val="a1"/>
    <w:uiPriority w:val="39"/>
    <w:rsid w:val="00027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link w:val="ac"/>
    <w:uiPriority w:val="99"/>
    <w:semiHidden/>
    <w:unhideWhenUsed/>
    <w:rsid w:val="00720A3F"/>
  </w:style>
  <w:style w:type="character" w:customStyle="1" w:styleId="ac">
    <w:name w:val="日付 (文字)"/>
    <w:basedOn w:val="a0"/>
    <w:link w:val="ab"/>
    <w:uiPriority w:val="99"/>
    <w:semiHidden/>
    <w:rsid w:val="00720A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B3EDB-CB58-4D48-84BF-DA9A006B8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2025-03-17T08:36:00Z</dcterms:created>
  <dcterms:modified xsi:type="dcterms:W3CDTF">2025-03-17T08:36:00Z</dcterms:modified>
</cp:coreProperties>
</file>