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C556" w14:textId="77777777" w:rsidR="00CE1466" w:rsidRPr="003A06B5" w:rsidRDefault="00CE1466" w:rsidP="00BC1A38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3A06B5">
        <w:rPr>
          <w:rFonts w:ascii="ＭＳ 明朝" w:hAnsi="ＭＳ 明朝" w:hint="eastAsia"/>
          <w:color w:val="000000" w:themeColor="text1"/>
          <w:sz w:val="28"/>
          <w:szCs w:val="28"/>
        </w:rPr>
        <w:t>あいち認証材CO</w:t>
      </w:r>
      <w:r w:rsidRPr="003A06B5">
        <w:rPr>
          <w:rFonts w:ascii="ＭＳ 明朝" w:hAnsi="ＭＳ 明朝" w:hint="eastAsia"/>
          <w:color w:val="000000" w:themeColor="text1"/>
          <w:sz w:val="28"/>
          <w:szCs w:val="28"/>
          <w:vertAlign w:val="subscript"/>
        </w:rPr>
        <w:t>2</w:t>
      </w:r>
      <w:r w:rsidRPr="003A06B5">
        <w:rPr>
          <w:rFonts w:ascii="ＭＳ 明朝" w:hAnsi="ＭＳ 明朝" w:hint="eastAsia"/>
          <w:color w:val="000000" w:themeColor="text1"/>
          <w:sz w:val="28"/>
          <w:szCs w:val="28"/>
        </w:rPr>
        <w:t>貯蔵量認定制度実施要領</w:t>
      </w:r>
    </w:p>
    <w:p w14:paraId="3BD05E1E" w14:textId="77777777" w:rsidR="00CE1466" w:rsidRPr="003A06B5" w:rsidRDefault="00CE1466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（趣旨）</w:t>
      </w:r>
    </w:p>
    <w:p w14:paraId="43B771A0" w14:textId="46F59F00" w:rsidR="00CE1466" w:rsidRPr="003A06B5" w:rsidRDefault="00CE1466" w:rsidP="000B5067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第</w:t>
      </w:r>
      <w:r w:rsidR="001D31CF" w:rsidRPr="003A06B5">
        <w:rPr>
          <w:rFonts w:ascii="ＭＳ 明朝" w:hAnsi="ＭＳ 明朝" w:hint="eastAsia"/>
          <w:color w:val="000000" w:themeColor="text1"/>
          <w:sz w:val="24"/>
        </w:rPr>
        <w:t>１</w:t>
      </w:r>
      <w:r w:rsidR="00271578" w:rsidRPr="003A06B5">
        <w:rPr>
          <w:rFonts w:ascii="ＭＳ 明朝" w:hAnsi="ＭＳ 明朝" w:hint="eastAsia"/>
          <w:color w:val="000000" w:themeColor="text1"/>
          <w:sz w:val="24"/>
        </w:rPr>
        <w:t>条　この要領は、あいち認証材を使用した建築物</w:t>
      </w:r>
      <w:r w:rsidR="00973167" w:rsidRPr="003A06B5">
        <w:rPr>
          <w:rFonts w:ascii="ＭＳ 明朝" w:hAnsi="ＭＳ 明朝" w:hint="eastAsia"/>
          <w:color w:val="000000" w:themeColor="text1"/>
          <w:sz w:val="24"/>
        </w:rPr>
        <w:t>等</w:t>
      </w:r>
      <w:r w:rsidR="007B7206" w:rsidRPr="003A06B5">
        <w:rPr>
          <w:rFonts w:ascii="ＭＳ 明朝" w:hAnsi="ＭＳ 明朝" w:hint="eastAsia"/>
          <w:color w:val="000000" w:themeColor="text1"/>
          <w:sz w:val="24"/>
        </w:rPr>
        <w:t>及び</w:t>
      </w:r>
      <w:r w:rsidR="00D61C43" w:rsidRPr="003A06B5">
        <w:rPr>
          <w:rFonts w:ascii="ＭＳ 明朝" w:hAnsi="ＭＳ 明朝" w:hint="eastAsia"/>
          <w:color w:val="000000" w:themeColor="text1"/>
          <w:sz w:val="24"/>
        </w:rPr>
        <w:t>あいち</w:t>
      </w:r>
      <w:r w:rsidR="004C04AC" w:rsidRPr="003A06B5">
        <w:rPr>
          <w:rFonts w:ascii="ＭＳ 明朝" w:hAnsi="ＭＳ 明朝" w:hint="eastAsia"/>
          <w:color w:val="000000" w:themeColor="text1"/>
          <w:sz w:val="24"/>
        </w:rPr>
        <w:t>認証材を積極的に利用した</w:t>
      </w:r>
      <w:r w:rsidR="007B7206" w:rsidRPr="003A06B5">
        <w:rPr>
          <w:rFonts w:ascii="ＭＳ 明朝" w:hAnsi="ＭＳ 明朝" w:hint="eastAsia"/>
          <w:color w:val="000000" w:themeColor="text1"/>
          <w:sz w:val="24"/>
        </w:rPr>
        <w:t>企業等</w:t>
      </w:r>
      <w:r w:rsidR="004C04AC" w:rsidRPr="003A06B5">
        <w:rPr>
          <w:rFonts w:ascii="ＭＳ 明朝" w:hAnsi="ＭＳ 明朝" w:hint="eastAsia"/>
          <w:color w:val="000000" w:themeColor="text1"/>
          <w:sz w:val="24"/>
        </w:rPr>
        <w:t>の取り組み</w:t>
      </w:r>
      <w:r w:rsidRPr="003A06B5">
        <w:rPr>
          <w:rFonts w:ascii="ＭＳ 明朝" w:hAnsi="ＭＳ 明朝" w:hint="eastAsia"/>
          <w:color w:val="000000" w:themeColor="text1"/>
          <w:sz w:val="24"/>
        </w:rPr>
        <w:t>に対して、あいち認証材の使用によるCO</w:t>
      </w:r>
      <w:r w:rsidRPr="003A06B5">
        <w:rPr>
          <w:rFonts w:ascii="ＭＳ 明朝" w:hAnsi="ＭＳ 明朝" w:hint="eastAsia"/>
          <w:color w:val="000000" w:themeColor="text1"/>
          <w:sz w:val="24"/>
          <w:vertAlign w:val="subscript"/>
        </w:rPr>
        <w:t>2</w:t>
      </w:r>
      <w:r w:rsidRPr="003A06B5">
        <w:rPr>
          <w:rFonts w:ascii="ＭＳ 明朝" w:hAnsi="ＭＳ 明朝" w:hint="eastAsia"/>
          <w:color w:val="000000" w:themeColor="text1"/>
          <w:sz w:val="24"/>
        </w:rPr>
        <w:t>貯蔵量を審査し、認定する「あいち認証材CO</w:t>
      </w:r>
      <w:r w:rsidRPr="003A06B5">
        <w:rPr>
          <w:rFonts w:ascii="ＭＳ 明朝" w:hAnsi="ＭＳ 明朝" w:hint="eastAsia"/>
          <w:color w:val="000000" w:themeColor="text1"/>
          <w:sz w:val="24"/>
          <w:vertAlign w:val="subscript"/>
        </w:rPr>
        <w:t>2</w:t>
      </w:r>
      <w:r w:rsidRPr="003A06B5">
        <w:rPr>
          <w:rFonts w:ascii="ＭＳ 明朝" w:hAnsi="ＭＳ 明朝" w:hint="eastAsia"/>
          <w:color w:val="000000" w:themeColor="text1"/>
          <w:sz w:val="24"/>
        </w:rPr>
        <w:t>貯蔵量認定制度」の運用について必要な事項を定める。</w:t>
      </w:r>
    </w:p>
    <w:p w14:paraId="6F8EE0F6" w14:textId="77777777" w:rsidR="00CE1466" w:rsidRPr="003A06B5" w:rsidRDefault="00CE1466">
      <w:pPr>
        <w:rPr>
          <w:rFonts w:ascii="ＭＳ 明朝" w:hAnsi="ＭＳ 明朝"/>
          <w:color w:val="000000" w:themeColor="text1"/>
          <w:sz w:val="24"/>
        </w:rPr>
      </w:pPr>
    </w:p>
    <w:p w14:paraId="57593567" w14:textId="77777777" w:rsidR="00CE1466" w:rsidRPr="003A06B5" w:rsidRDefault="00CE1466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（目的）</w:t>
      </w:r>
    </w:p>
    <w:p w14:paraId="146289F6" w14:textId="65501F5B" w:rsidR="00CE1466" w:rsidRPr="003A06B5" w:rsidRDefault="00CE1466" w:rsidP="000B5067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第</w:t>
      </w:r>
      <w:r w:rsidR="001D31CF" w:rsidRPr="003A06B5">
        <w:rPr>
          <w:rFonts w:ascii="ＭＳ 明朝" w:hAnsi="ＭＳ 明朝" w:hint="eastAsia"/>
          <w:color w:val="000000" w:themeColor="text1"/>
          <w:sz w:val="24"/>
        </w:rPr>
        <w:t>２</w:t>
      </w:r>
      <w:r w:rsidRPr="003A06B5">
        <w:rPr>
          <w:rFonts w:ascii="ＭＳ 明朝" w:hAnsi="ＭＳ 明朝" w:hint="eastAsia"/>
          <w:color w:val="000000" w:themeColor="text1"/>
          <w:sz w:val="24"/>
        </w:rPr>
        <w:t>条　あいち認証材</w:t>
      </w:r>
      <w:r w:rsidR="00A23A68" w:rsidRPr="003A06B5">
        <w:rPr>
          <w:rFonts w:ascii="ＭＳ 明朝" w:hAnsi="ＭＳ 明朝" w:hint="eastAsia"/>
          <w:color w:val="000000" w:themeColor="text1"/>
          <w:sz w:val="24"/>
        </w:rPr>
        <w:t>を使用</w:t>
      </w:r>
      <w:r w:rsidR="00271578" w:rsidRPr="003A06B5">
        <w:rPr>
          <w:rFonts w:ascii="ＭＳ 明朝" w:hAnsi="ＭＳ 明朝" w:hint="eastAsia"/>
          <w:color w:val="000000" w:themeColor="text1"/>
          <w:sz w:val="24"/>
        </w:rPr>
        <w:t>した建築物</w:t>
      </w:r>
      <w:r w:rsidR="00973167" w:rsidRPr="003A06B5">
        <w:rPr>
          <w:rFonts w:ascii="ＭＳ 明朝" w:hAnsi="ＭＳ 明朝" w:hint="eastAsia"/>
          <w:color w:val="000000" w:themeColor="text1"/>
          <w:sz w:val="24"/>
        </w:rPr>
        <w:t>等</w:t>
      </w:r>
      <w:r w:rsidR="00346D51" w:rsidRPr="003A06B5">
        <w:rPr>
          <w:rFonts w:ascii="ＭＳ 明朝" w:hAnsi="ＭＳ 明朝" w:hint="eastAsia"/>
          <w:color w:val="000000" w:themeColor="text1"/>
          <w:sz w:val="24"/>
        </w:rPr>
        <w:t>や企業等</w:t>
      </w:r>
      <w:r w:rsidR="00346D51" w:rsidRPr="003A06B5">
        <w:rPr>
          <w:rFonts w:ascii="ＭＳ 明朝" w:hAnsi="ＭＳ 明朝"/>
          <w:color w:val="000000" w:themeColor="text1"/>
          <w:sz w:val="24"/>
        </w:rPr>
        <w:t>が</w:t>
      </w:r>
      <w:r w:rsidR="004C04AC" w:rsidRPr="003A06B5">
        <w:rPr>
          <w:rFonts w:ascii="ＭＳ 明朝" w:hAnsi="ＭＳ 明朝" w:hint="eastAsia"/>
          <w:color w:val="000000" w:themeColor="text1"/>
          <w:sz w:val="24"/>
        </w:rPr>
        <w:t>取り組みで</w:t>
      </w:r>
      <w:r w:rsidR="007570DE" w:rsidRPr="003A06B5">
        <w:rPr>
          <w:rFonts w:ascii="ＭＳ 明朝" w:hAnsi="ＭＳ 明朝" w:hint="eastAsia"/>
          <w:color w:val="000000" w:themeColor="text1"/>
          <w:sz w:val="24"/>
        </w:rPr>
        <w:t>利用</w:t>
      </w:r>
      <w:r w:rsidR="00346D51" w:rsidRPr="003A06B5">
        <w:rPr>
          <w:rFonts w:ascii="ＭＳ 明朝" w:hAnsi="ＭＳ 明朝"/>
          <w:color w:val="000000" w:themeColor="text1"/>
          <w:sz w:val="24"/>
        </w:rPr>
        <w:t>したあいち認証材</w:t>
      </w:r>
      <w:r w:rsidR="00F93DF4" w:rsidRPr="003A06B5">
        <w:rPr>
          <w:rFonts w:ascii="ＭＳ 明朝" w:hAnsi="ＭＳ 明朝" w:hint="eastAsia"/>
          <w:color w:val="000000" w:themeColor="text1"/>
          <w:sz w:val="24"/>
        </w:rPr>
        <w:t>の</w:t>
      </w:r>
      <w:r w:rsidRPr="003A06B5">
        <w:rPr>
          <w:rFonts w:ascii="ＭＳ 明朝" w:hAnsi="ＭＳ 明朝" w:hint="eastAsia"/>
          <w:color w:val="000000" w:themeColor="text1"/>
          <w:sz w:val="24"/>
        </w:rPr>
        <w:t>CO</w:t>
      </w:r>
      <w:r w:rsidRPr="003A06B5">
        <w:rPr>
          <w:rFonts w:ascii="ＭＳ 明朝" w:hAnsi="ＭＳ 明朝" w:hint="eastAsia"/>
          <w:color w:val="000000" w:themeColor="text1"/>
          <w:sz w:val="24"/>
          <w:vertAlign w:val="subscript"/>
        </w:rPr>
        <w:t>2</w:t>
      </w:r>
      <w:r w:rsidR="00F93DF4" w:rsidRPr="003A06B5">
        <w:rPr>
          <w:rFonts w:ascii="ＭＳ 明朝" w:hAnsi="ＭＳ 明朝" w:hint="eastAsia"/>
          <w:color w:val="000000" w:themeColor="text1"/>
          <w:sz w:val="24"/>
        </w:rPr>
        <w:t>貯蔵</w:t>
      </w:r>
      <w:r w:rsidR="00A23A68" w:rsidRPr="003A06B5">
        <w:rPr>
          <w:rFonts w:ascii="ＭＳ 明朝" w:hAnsi="ＭＳ 明朝" w:hint="eastAsia"/>
          <w:color w:val="000000" w:themeColor="text1"/>
          <w:sz w:val="24"/>
        </w:rPr>
        <w:t>量を証明し、認定証</w:t>
      </w:r>
      <w:r w:rsidR="00271578" w:rsidRPr="003A06B5">
        <w:rPr>
          <w:rFonts w:ascii="ＭＳ 明朝" w:hAnsi="ＭＳ 明朝" w:hint="eastAsia"/>
          <w:color w:val="000000" w:themeColor="text1"/>
          <w:sz w:val="24"/>
        </w:rPr>
        <w:t>を交付</w:t>
      </w:r>
      <w:r w:rsidRPr="003A06B5">
        <w:rPr>
          <w:rFonts w:ascii="ＭＳ 明朝" w:hAnsi="ＭＳ 明朝" w:hint="eastAsia"/>
          <w:color w:val="000000" w:themeColor="text1"/>
          <w:sz w:val="24"/>
        </w:rPr>
        <w:t>することで、</w:t>
      </w:r>
      <w:r w:rsidR="00F93DF4" w:rsidRPr="003A06B5">
        <w:rPr>
          <w:rFonts w:ascii="ＭＳ 明朝" w:hAnsi="ＭＳ 明朝" w:hint="eastAsia"/>
          <w:color w:val="000000" w:themeColor="text1"/>
          <w:sz w:val="24"/>
        </w:rPr>
        <w:t>県民や企業・団体の環境貢献度を「見える化」し、</w:t>
      </w:r>
      <w:bookmarkStart w:id="0" w:name="_Hlk210034467"/>
      <w:r w:rsidR="00F93DF4" w:rsidRPr="003A06B5">
        <w:rPr>
          <w:rFonts w:ascii="ＭＳ 明朝" w:hAnsi="ＭＳ 明朝" w:hint="eastAsia"/>
          <w:color w:val="000000" w:themeColor="text1"/>
          <w:sz w:val="24"/>
        </w:rPr>
        <w:t>あいち認証材の普及啓発及び利用拡大を図る</w:t>
      </w:r>
      <w:bookmarkEnd w:id="0"/>
      <w:r w:rsidR="00F93DF4" w:rsidRPr="003A06B5">
        <w:rPr>
          <w:rFonts w:ascii="ＭＳ 明朝" w:hAnsi="ＭＳ 明朝" w:hint="eastAsia"/>
          <w:color w:val="000000" w:themeColor="text1"/>
          <w:sz w:val="24"/>
        </w:rPr>
        <w:t>ことを目的とする。</w:t>
      </w:r>
    </w:p>
    <w:p w14:paraId="2353582B" w14:textId="77777777" w:rsidR="00CE1466" w:rsidRPr="003A06B5" w:rsidRDefault="00CE1466">
      <w:pPr>
        <w:rPr>
          <w:rFonts w:ascii="ＭＳ 明朝" w:hAnsi="ＭＳ 明朝"/>
          <w:color w:val="000000" w:themeColor="text1"/>
          <w:sz w:val="24"/>
        </w:rPr>
      </w:pPr>
    </w:p>
    <w:p w14:paraId="4F6A2D22" w14:textId="77777777" w:rsidR="00CE1466" w:rsidRPr="003A06B5" w:rsidRDefault="00CE1466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（定義）</w:t>
      </w:r>
    </w:p>
    <w:p w14:paraId="37523E14" w14:textId="77777777" w:rsidR="00CE1466" w:rsidRPr="003A06B5" w:rsidRDefault="00C6706E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第</w:t>
      </w:r>
      <w:r w:rsidR="001D31CF" w:rsidRPr="003A06B5">
        <w:rPr>
          <w:rFonts w:ascii="ＭＳ 明朝" w:hAnsi="ＭＳ 明朝" w:hint="eastAsia"/>
          <w:color w:val="000000" w:themeColor="text1"/>
          <w:sz w:val="24"/>
        </w:rPr>
        <w:t>３</w:t>
      </w:r>
      <w:r w:rsidRPr="003A06B5">
        <w:rPr>
          <w:rFonts w:ascii="ＭＳ 明朝" w:hAnsi="ＭＳ 明朝" w:hint="eastAsia"/>
          <w:color w:val="000000" w:themeColor="text1"/>
          <w:sz w:val="24"/>
        </w:rPr>
        <w:t>条　本認定制度において用いる用語の定義は次のとおりとする。</w:t>
      </w:r>
    </w:p>
    <w:p w14:paraId="69245F1A" w14:textId="77777777" w:rsidR="005422B2" w:rsidRPr="003A06B5" w:rsidRDefault="00EB38BF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 xml:space="preserve">　（１）あいち認証材</w:t>
      </w:r>
    </w:p>
    <w:p w14:paraId="3361607B" w14:textId="77777777" w:rsidR="00EB38BF" w:rsidRPr="003A06B5" w:rsidRDefault="00EB38BF" w:rsidP="00042A2F">
      <w:pPr>
        <w:ind w:left="720" w:hangingChars="300" w:hanging="720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042A2F" w:rsidRPr="003A06B5">
        <w:rPr>
          <w:rFonts w:ascii="ＭＳ 明朝" w:hAnsi="ＭＳ 明朝" w:hint="eastAsia"/>
          <w:color w:val="000000" w:themeColor="text1"/>
          <w:sz w:val="24"/>
        </w:rPr>
        <w:t>愛知県産材認証機構の認定事業体が愛</w:t>
      </w:r>
      <w:r w:rsidR="00A23A68" w:rsidRPr="003A06B5">
        <w:rPr>
          <w:rFonts w:ascii="ＭＳ 明朝" w:hAnsi="ＭＳ 明朝" w:hint="eastAsia"/>
          <w:color w:val="000000" w:themeColor="text1"/>
          <w:sz w:val="24"/>
        </w:rPr>
        <w:t>知県内で産出された木材であることを証明した木材・製材加工品</w:t>
      </w:r>
      <w:r w:rsidR="00042A2F" w:rsidRPr="003A06B5">
        <w:rPr>
          <w:rFonts w:ascii="ＭＳ 明朝" w:hAnsi="ＭＳ 明朝" w:hint="eastAsia"/>
          <w:color w:val="000000" w:themeColor="text1"/>
          <w:sz w:val="24"/>
        </w:rPr>
        <w:t>をいう。</w:t>
      </w:r>
    </w:p>
    <w:p w14:paraId="39BF2813" w14:textId="4DCFCF42" w:rsidR="00EB38BF" w:rsidRPr="003A06B5" w:rsidRDefault="00EB38BF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 xml:space="preserve">　（２）</w:t>
      </w:r>
      <w:r w:rsidR="00271578" w:rsidRPr="003A06B5">
        <w:rPr>
          <w:rFonts w:ascii="ＭＳ 明朝" w:hAnsi="ＭＳ 明朝" w:hint="eastAsia"/>
          <w:color w:val="000000" w:themeColor="text1"/>
          <w:sz w:val="24"/>
        </w:rPr>
        <w:t>建築物</w:t>
      </w:r>
      <w:r w:rsidR="00973167" w:rsidRPr="003A06B5">
        <w:rPr>
          <w:rFonts w:ascii="ＭＳ 明朝" w:hAnsi="ＭＳ 明朝" w:hint="eastAsia"/>
          <w:color w:val="000000" w:themeColor="text1"/>
          <w:sz w:val="24"/>
        </w:rPr>
        <w:t>等</w:t>
      </w:r>
    </w:p>
    <w:p w14:paraId="75712F20" w14:textId="2F98AA41" w:rsidR="00EB38BF" w:rsidRPr="003A06B5" w:rsidRDefault="004C35CE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 xml:space="preserve">　　　　住宅、事務所、商業施設、公共</w:t>
      </w:r>
      <w:r w:rsidR="00377CC0" w:rsidRPr="003A06B5">
        <w:rPr>
          <w:rFonts w:ascii="ＭＳ 明朝" w:hAnsi="ＭＳ 明朝" w:hint="eastAsia"/>
          <w:color w:val="000000" w:themeColor="text1"/>
          <w:sz w:val="24"/>
        </w:rPr>
        <w:t>建築物等</w:t>
      </w:r>
      <w:r w:rsidR="00427DA9" w:rsidRPr="003A06B5">
        <w:rPr>
          <w:rFonts w:ascii="ＭＳ 明朝" w:hAnsi="ＭＳ 明朝" w:hint="eastAsia"/>
          <w:color w:val="000000" w:themeColor="text1"/>
          <w:sz w:val="24"/>
        </w:rPr>
        <w:t>、</w:t>
      </w:r>
      <w:r w:rsidR="00042A2F" w:rsidRPr="003A06B5">
        <w:rPr>
          <w:rFonts w:ascii="ＭＳ 明朝" w:hAnsi="ＭＳ 明朝" w:hint="eastAsia"/>
          <w:color w:val="000000" w:themeColor="text1"/>
          <w:sz w:val="24"/>
        </w:rPr>
        <w:t>その他建築物</w:t>
      </w:r>
      <w:r w:rsidR="00973167" w:rsidRPr="003A06B5">
        <w:rPr>
          <w:rFonts w:ascii="ＭＳ 明朝" w:hAnsi="ＭＳ 明朝" w:hint="eastAsia"/>
          <w:color w:val="000000" w:themeColor="text1"/>
          <w:sz w:val="24"/>
        </w:rPr>
        <w:t>、外構等</w:t>
      </w:r>
      <w:r w:rsidR="00042A2F" w:rsidRPr="003A06B5">
        <w:rPr>
          <w:rFonts w:ascii="ＭＳ 明朝" w:hAnsi="ＭＳ 明朝" w:hint="eastAsia"/>
          <w:color w:val="000000" w:themeColor="text1"/>
          <w:sz w:val="24"/>
        </w:rPr>
        <w:t>をいう。</w:t>
      </w:r>
    </w:p>
    <w:p w14:paraId="1229D0BE" w14:textId="77777777" w:rsidR="00CE1466" w:rsidRPr="003A06B5" w:rsidRDefault="00CE1466">
      <w:pPr>
        <w:rPr>
          <w:rFonts w:ascii="ＭＳ 明朝" w:hAnsi="ＭＳ 明朝"/>
          <w:color w:val="000000" w:themeColor="text1"/>
          <w:sz w:val="24"/>
        </w:rPr>
      </w:pPr>
    </w:p>
    <w:p w14:paraId="6939D513" w14:textId="77777777" w:rsidR="00CE1466" w:rsidRPr="003A06B5" w:rsidRDefault="00CE1466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（認定の条件）</w:t>
      </w:r>
    </w:p>
    <w:p w14:paraId="20D5ABFC" w14:textId="06F88C84" w:rsidR="00BD7315" w:rsidRPr="003A06B5" w:rsidRDefault="005422B2" w:rsidP="000B5067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第</w:t>
      </w:r>
      <w:r w:rsidR="001D31CF" w:rsidRPr="003A06B5">
        <w:rPr>
          <w:rFonts w:ascii="ＭＳ 明朝" w:hAnsi="ＭＳ 明朝" w:hint="eastAsia"/>
          <w:color w:val="000000" w:themeColor="text1"/>
          <w:sz w:val="24"/>
        </w:rPr>
        <w:t>４</w:t>
      </w:r>
      <w:r w:rsidRPr="003A06B5">
        <w:rPr>
          <w:rFonts w:ascii="ＭＳ 明朝" w:hAnsi="ＭＳ 明朝" w:hint="eastAsia"/>
          <w:color w:val="000000" w:themeColor="text1"/>
          <w:sz w:val="24"/>
        </w:rPr>
        <w:t xml:space="preserve">条　</w:t>
      </w:r>
      <w:r w:rsidR="00BD7315" w:rsidRPr="003A06B5">
        <w:rPr>
          <w:rFonts w:ascii="ＭＳ 明朝" w:hAnsi="ＭＳ 明朝" w:hint="eastAsia"/>
          <w:color w:val="000000" w:themeColor="text1"/>
          <w:sz w:val="24"/>
        </w:rPr>
        <w:t>本認定制度における認定の条件は次のとおりとする。</w:t>
      </w:r>
    </w:p>
    <w:p w14:paraId="027EC716" w14:textId="594AE3A2" w:rsidR="00B4178E" w:rsidRPr="003A06B5" w:rsidRDefault="00B4178E" w:rsidP="00B4178E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 xml:space="preserve">　（１）個人や企業・団体等</w:t>
      </w:r>
      <w:r w:rsidR="00BC1A38" w:rsidRPr="003A06B5">
        <w:rPr>
          <w:rFonts w:ascii="ＭＳ 明朝" w:hAnsi="ＭＳ 明朝" w:hint="eastAsia"/>
          <w:color w:val="000000" w:themeColor="text1"/>
          <w:sz w:val="24"/>
        </w:rPr>
        <w:t>における建築物等</w:t>
      </w:r>
    </w:p>
    <w:p w14:paraId="6AB021C0" w14:textId="6CC066AF" w:rsidR="00CE1466" w:rsidRPr="003A06B5" w:rsidRDefault="00042A2F" w:rsidP="00BC1A38">
      <w:pPr>
        <w:pStyle w:val="aa"/>
        <w:ind w:leftChars="0" w:left="709" w:firstLineChars="92" w:firstLine="221"/>
        <w:rPr>
          <w:color w:val="000000" w:themeColor="text1"/>
          <w:szCs w:val="32"/>
        </w:rPr>
      </w:pPr>
      <w:r w:rsidRPr="003A06B5">
        <w:rPr>
          <w:rFonts w:hint="eastAsia"/>
          <w:color w:val="000000" w:themeColor="text1"/>
          <w:szCs w:val="32"/>
        </w:rPr>
        <w:t>県内</w:t>
      </w:r>
      <w:r w:rsidR="00271578" w:rsidRPr="003A06B5">
        <w:rPr>
          <w:rFonts w:hint="eastAsia"/>
          <w:color w:val="000000" w:themeColor="text1"/>
          <w:szCs w:val="32"/>
        </w:rPr>
        <w:t>の</w:t>
      </w:r>
      <w:r w:rsidR="00F102A4" w:rsidRPr="003A06B5">
        <w:rPr>
          <w:rFonts w:hint="eastAsia"/>
          <w:color w:val="000000" w:themeColor="text1"/>
          <w:szCs w:val="32"/>
        </w:rPr>
        <w:t>建築物</w:t>
      </w:r>
      <w:r w:rsidR="00973167" w:rsidRPr="003A06B5">
        <w:rPr>
          <w:rFonts w:hint="eastAsia"/>
          <w:color w:val="000000" w:themeColor="text1"/>
          <w:szCs w:val="32"/>
        </w:rPr>
        <w:t>等</w:t>
      </w:r>
      <w:r w:rsidR="00F102A4" w:rsidRPr="003A06B5">
        <w:rPr>
          <w:rFonts w:hint="eastAsia"/>
          <w:color w:val="000000" w:themeColor="text1"/>
          <w:szCs w:val="32"/>
        </w:rPr>
        <w:t>において、その構造や内</w:t>
      </w:r>
      <w:r w:rsidR="00271578" w:rsidRPr="003A06B5">
        <w:rPr>
          <w:rFonts w:hint="eastAsia"/>
          <w:color w:val="000000" w:themeColor="text1"/>
          <w:szCs w:val="32"/>
        </w:rPr>
        <w:t>外装にあいち認証材が</w:t>
      </w:r>
      <w:r w:rsidR="00F102A4" w:rsidRPr="003A06B5">
        <w:rPr>
          <w:rFonts w:hint="eastAsia"/>
          <w:color w:val="000000" w:themeColor="text1"/>
          <w:szCs w:val="32"/>
        </w:rPr>
        <w:t>使用</w:t>
      </w:r>
      <w:r w:rsidR="00271578" w:rsidRPr="003A06B5">
        <w:rPr>
          <w:rFonts w:hint="eastAsia"/>
          <w:color w:val="000000" w:themeColor="text1"/>
          <w:szCs w:val="32"/>
        </w:rPr>
        <w:t>され</w:t>
      </w:r>
      <w:r w:rsidR="00BC1A38" w:rsidRPr="003A06B5">
        <w:rPr>
          <w:rFonts w:hint="eastAsia"/>
          <w:color w:val="000000" w:themeColor="text1"/>
          <w:szCs w:val="32"/>
        </w:rPr>
        <w:t>、</w:t>
      </w:r>
      <w:r w:rsidR="00294F7F" w:rsidRPr="003A06B5">
        <w:rPr>
          <w:rFonts w:hint="eastAsia"/>
          <w:color w:val="000000" w:themeColor="text1"/>
          <w:szCs w:val="48"/>
        </w:rPr>
        <w:t>当該年度内にあいち認証材使用部分の施工が完了する</w:t>
      </w:r>
      <w:r w:rsidR="00F102A4" w:rsidRPr="003A06B5">
        <w:rPr>
          <w:rFonts w:hint="eastAsia"/>
          <w:color w:val="000000" w:themeColor="text1"/>
          <w:szCs w:val="48"/>
        </w:rPr>
        <w:t>こと。</w:t>
      </w:r>
    </w:p>
    <w:p w14:paraId="621E8897" w14:textId="61805780" w:rsidR="00BD7315" w:rsidRPr="003A06B5" w:rsidRDefault="00BD7315" w:rsidP="00BD7315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 xml:space="preserve">　（２）企業等の</w:t>
      </w:r>
      <w:r w:rsidR="00BC1A38" w:rsidRPr="003A06B5">
        <w:rPr>
          <w:rFonts w:ascii="ＭＳ 明朝" w:hAnsi="ＭＳ 明朝" w:hint="eastAsia"/>
          <w:color w:val="000000" w:themeColor="text1"/>
          <w:sz w:val="24"/>
        </w:rPr>
        <w:t>取り組み</w:t>
      </w:r>
    </w:p>
    <w:p w14:paraId="020BB984" w14:textId="52337D02" w:rsidR="003D4849" w:rsidRPr="003A06B5" w:rsidRDefault="003D4849" w:rsidP="00BD7315">
      <w:pPr>
        <w:ind w:left="720" w:hangingChars="300" w:hanging="720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BD7315" w:rsidRPr="003A06B5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8B0AA4" w:rsidRPr="003A06B5">
        <w:rPr>
          <w:rFonts w:ascii="ＭＳ 明朝" w:hAnsi="ＭＳ 明朝" w:hint="eastAsia"/>
          <w:color w:val="000000" w:themeColor="text1"/>
          <w:sz w:val="24"/>
        </w:rPr>
        <w:t>企業等においては、</w:t>
      </w:r>
      <w:r w:rsidR="00F04126" w:rsidRPr="003A06B5">
        <w:rPr>
          <w:rFonts w:ascii="ＭＳ 明朝" w:hAnsi="ＭＳ 明朝" w:hint="eastAsia"/>
          <w:color w:val="000000" w:themeColor="text1"/>
          <w:sz w:val="24"/>
        </w:rPr>
        <w:t>継続した</w:t>
      </w:r>
      <w:r w:rsidR="008B0AA4" w:rsidRPr="003A06B5">
        <w:rPr>
          <w:rFonts w:ascii="ＭＳ 明朝" w:hAnsi="ＭＳ 明朝" w:hint="eastAsia"/>
          <w:color w:val="000000" w:themeColor="text1"/>
          <w:sz w:val="24"/>
        </w:rPr>
        <w:t>取</w:t>
      </w:r>
      <w:r w:rsidR="004C04AC" w:rsidRPr="003A06B5">
        <w:rPr>
          <w:rFonts w:ascii="ＭＳ 明朝" w:hAnsi="ＭＳ 明朝" w:hint="eastAsia"/>
          <w:color w:val="000000" w:themeColor="text1"/>
          <w:sz w:val="24"/>
        </w:rPr>
        <w:t>り</w:t>
      </w:r>
      <w:r w:rsidR="008B0AA4" w:rsidRPr="003A06B5">
        <w:rPr>
          <w:rFonts w:ascii="ＭＳ 明朝" w:hAnsi="ＭＳ 明朝" w:hint="eastAsia"/>
          <w:color w:val="000000" w:themeColor="text1"/>
          <w:sz w:val="24"/>
        </w:rPr>
        <w:t>組</w:t>
      </w:r>
      <w:r w:rsidR="004C04AC" w:rsidRPr="003A06B5">
        <w:rPr>
          <w:rFonts w:ascii="ＭＳ 明朝" w:hAnsi="ＭＳ 明朝" w:hint="eastAsia"/>
          <w:color w:val="000000" w:themeColor="text1"/>
          <w:sz w:val="24"/>
        </w:rPr>
        <w:t>み</w:t>
      </w:r>
      <w:r w:rsidR="008B0AA4" w:rsidRPr="003A06B5">
        <w:rPr>
          <w:rFonts w:ascii="ＭＳ 明朝" w:hAnsi="ＭＳ 明朝" w:hint="eastAsia"/>
          <w:color w:val="000000" w:themeColor="text1"/>
          <w:sz w:val="24"/>
        </w:rPr>
        <w:t>の中で、</w:t>
      </w:r>
      <w:r w:rsidR="009773F9" w:rsidRPr="003A06B5">
        <w:rPr>
          <w:rFonts w:ascii="ＭＳ 明朝" w:hAnsi="ＭＳ 明朝" w:hint="eastAsia"/>
          <w:color w:val="000000" w:themeColor="text1"/>
          <w:sz w:val="24"/>
        </w:rPr>
        <w:t>建築物等に</w:t>
      </w:r>
      <w:r w:rsidRPr="003A06B5">
        <w:rPr>
          <w:rFonts w:ascii="ＭＳ 明朝" w:hAnsi="ＭＳ 明朝" w:hint="eastAsia"/>
          <w:color w:val="000000" w:themeColor="text1"/>
          <w:sz w:val="24"/>
        </w:rPr>
        <w:t>あいち認証材を積極的に</w:t>
      </w:r>
      <w:r w:rsidR="007570DE" w:rsidRPr="003A06B5">
        <w:rPr>
          <w:rFonts w:ascii="ＭＳ 明朝" w:hAnsi="ＭＳ 明朝" w:hint="eastAsia"/>
          <w:color w:val="000000" w:themeColor="text1"/>
          <w:sz w:val="24"/>
        </w:rPr>
        <w:t>利用</w:t>
      </w:r>
      <w:r w:rsidRPr="003A06B5">
        <w:rPr>
          <w:rFonts w:ascii="ＭＳ 明朝" w:hAnsi="ＭＳ 明朝" w:hint="eastAsia"/>
          <w:color w:val="000000" w:themeColor="text1"/>
          <w:sz w:val="24"/>
        </w:rPr>
        <w:t>していること</w:t>
      </w:r>
      <w:r w:rsidR="009773F9" w:rsidRPr="003A06B5">
        <w:rPr>
          <w:rFonts w:ascii="ＭＳ 明朝" w:hAnsi="ＭＳ 明朝" w:hint="eastAsia"/>
          <w:color w:val="000000" w:themeColor="text1"/>
          <w:sz w:val="24"/>
        </w:rPr>
        <w:t>。ただし、</w:t>
      </w:r>
      <w:r w:rsidR="00BC1A38" w:rsidRPr="003A06B5">
        <w:rPr>
          <w:rFonts w:ascii="ＭＳ 明朝" w:hAnsi="ＭＳ 明朝" w:hint="eastAsia"/>
          <w:color w:val="000000" w:themeColor="text1"/>
          <w:sz w:val="24"/>
        </w:rPr>
        <w:t>認定申請する</w:t>
      </w:r>
      <w:r w:rsidR="009773F9" w:rsidRPr="003A06B5">
        <w:rPr>
          <w:rFonts w:ascii="ＭＳ 明朝" w:hAnsi="ＭＳ 明朝" w:hint="eastAsia"/>
          <w:color w:val="000000" w:themeColor="text1"/>
          <w:sz w:val="24"/>
        </w:rPr>
        <w:t>取り組み内容については、</w:t>
      </w:r>
      <w:r w:rsidR="00BC1A38" w:rsidRPr="003A06B5">
        <w:rPr>
          <w:rFonts w:ascii="ＭＳ 明朝" w:hAnsi="ＭＳ 明朝" w:hint="eastAsia"/>
          <w:color w:val="000000" w:themeColor="text1"/>
          <w:sz w:val="24"/>
        </w:rPr>
        <w:t>（１）</w:t>
      </w:r>
      <w:r w:rsidR="00373762" w:rsidRPr="003A06B5">
        <w:rPr>
          <w:rFonts w:ascii="ＭＳ 明朝" w:hAnsi="ＭＳ 明朝" w:hint="eastAsia"/>
          <w:color w:val="000000" w:themeColor="text1"/>
          <w:sz w:val="24"/>
        </w:rPr>
        <w:t>で</w:t>
      </w:r>
      <w:r w:rsidR="00BC1A38" w:rsidRPr="003A06B5">
        <w:rPr>
          <w:rFonts w:ascii="ＭＳ 明朝" w:hAnsi="ＭＳ 明朝" w:hint="eastAsia"/>
          <w:color w:val="000000" w:themeColor="text1"/>
          <w:sz w:val="24"/>
        </w:rPr>
        <w:t>認定申請</w:t>
      </w:r>
      <w:r w:rsidR="00373762" w:rsidRPr="003A06B5">
        <w:rPr>
          <w:rFonts w:ascii="ＭＳ 明朝" w:hAnsi="ＭＳ 明朝" w:hint="eastAsia"/>
          <w:color w:val="000000" w:themeColor="text1"/>
          <w:sz w:val="24"/>
        </w:rPr>
        <w:t>する建築物等は含めない</w:t>
      </w:r>
      <w:r w:rsidR="009773F9" w:rsidRPr="003A06B5">
        <w:rPr>
          <w:rFonts w:ascii="ＭＳ 明朝" w:hAnsi="ＭＳ 明朝" w:hint="eastAsia"/>
          <w:color w:val="000000" w:themeColor="text1"/>
          <w:sz w:val="24"/>
        </w:rPr>
        <w:t>こと</w:t>
      </w:r>
      <w:r w:rsidR="00973167" w:rsidRPr="003A06B5">
        <w:rPr>
          <w:rFonts w:ascii="ＭＳ 明朝" w:hAnsi="ＭＳ 明朝" w:hint="eastAsia"/>
          <w:color w:val="000000" w:themeColor="text1"/>
          <w:sz w:val="24"/>
        </w:rPr>
        <w:t>。</w:t>
      </w:r>
    </w:p>
    <w:p w14:paraId="16D8AC9C" w14:textId="77777777" w:rsidR="00CE1466" w:rsidRPr="003A06B5" w:rsidRDefault="00CE1466">
      <w:pPr>
        <w:rPr>
          <w:rFonts w:ascii="ＭＳ 明朝" w:hAnsi="ＭＳ 明朝"/>
          <w:color w:val="000000" w:themeColor="text1"/>
          <w:sz w:val="24"/>
        </w:rPr>
      </w:pPr>
    </w:p>
    <w:p w14:paraId="1162A43C" w14:textId="77777777" w:rsidR="00CE1466" w:rsidRPr="003A06B5" w:rsidRDefault="00F102A4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（認定の申請）</w:t>
      </w:r>
    </w:p>
    <w:p w14:paraId="104347D3" w14:textId="5D7844F2" w:rsidR="00CE1466" w:rsidRPr="003A06B5" w:rsidRDefault="00F102A4" w:rsidP="000B5067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第</w:t>
      </w:r>
      <w:r w:rsidR="001D31CF" w:rsidRPr="003A06B5">
        <w:rPr>
          <w:rFonts w:ascii="ＭＳ 明朝" w:hAnsi="ＭＳ 明朝" w:hint="eastAsia"/>
          <w:color w:val="000000" w:themeColor="text1"/>
          <w:sz w:val="24"/>
        </w:rPr>
        <w:t>５</w:t>
      </w:r>
      <w:r w:rsidRPr="003A06B5">
        <w:rPr>
          <w:rFonts w:ascii="ＭＳ 明朝" w:hAnsi="ＭＳ 明朝" w:hint="eastAsia"/>
          <w:color w:val="000000" w:themeColor="text1"/>
          <w:sz w:val="24"/>
        </w:rPr>
        <w:t>条　認定を受けようとする建築主</w:t>
      </w:r>
      <w:r w:rsidR="006B0958" w:rsidRPr="003A06B5">
        <w:rPr>
          <w:rFonts w:ascii="ＭＳ 明朝" w:hAnsi="ＭＳ 明朝" w:hint="eastAsia"/>
          <w:color w:val="000000" w:themeColor="text1"/>
          <w:sz w:val="24"/>
        </w:rPr>
        <w:t>、建築士</w:t>
      </w:r>
      <w:r w:rsidR="006A4FC4" w:rsidRPr="003A06B5">
        <w:rPr>
          <w:rFonts w:ascii="ＭＳ 明朝" w:hAnsi="ＭＳ 明朝" w:hint="eastAsia"/>
          <w:color w:val="000000" w:themeColor="text1"/>
          <w:sz w:val="24"/>
        </w:rPr>
        <w:t>、</w:t>
      </w:r>
      <w:r w:rsidR="00271578" w:rsidRPr="003A06B5">
        <w:rPr>
          <w:rFonts w:ascii="ＭＳ 明朝" w:hAnsi="ＭＳ 明朝" w:hint="eastAsia"/>
          <w:color w:val="000000" w:themeColor="text1"/>
          <w:sz w:val="24"/>
        </w:rPr>
        <w:t>工務店</w:t>
      </w:r>
      <w:r w:rsidR="006A4FC4" w:rsidRPr="003A06B5">
        <w:rPr>
          <w:rFonts w:ascii="ＭＳ 明朝" w:hAnsi="ＭＳ 明朝" w:hint="eastAsia"/>
          <w:color w:val="000000" w:themeColor="text1"/>
          <w:sz w:val="24"/>
        </w:rPr>
        <w:t>及び</w:t>
      </w:r>
      <w:r w:rsidR="009C3CC7" w:rsidRPr="003A06B5">
        <w:rPr>
          <w:rFonts w:ascii="ＭＳ 明朝" w:hAnsi="ＭＳ 明朝" w:hint="eastAsia"/>
          <w:color w:val="000000" w:themeColor="text1"/>
          <w:sz w:val="24"/>
        </w:rPr>
        <w:t>企業</w:t>
      </w:r>
      <w:r w:rsidR="0068542C" w:rsidRPr="003A06B5">
        <w:rPr>
          <w:rFonts w:ascii="ＭＳ 明朝" w:hAnsi="ＭＳ 明朝" w:hint="eastAsia"/>
          <w:color w:val="000000" w:themeColor="text1"/>
          <w:sz w:val="24"/>
        </w:rPr>
        <w:t>等</w:t>
      </w:r>
      <w:r w:rsidR="00EB38BF" w:rsidRPr="003A06B5">
        <w:rPr>
          <w:rFonts w:ascii="ＭＳ 明朝" w:hAnsi="ＭＳ 明朝" w:hint="eastAsia"/>
          <w:color w:val="000000" w:themeColor="text1"/>
          <w:sz w:val="24"/>
        </w:rPr>
        <w:t>は</w:t>
      </w:r>
      <w:r w:rsidR="00A23A68" w:rsidRPr="003A06B5">
        <w:rPr>
          <w:rFonts w:ascii="ＭＳ 明朝" w:hAnsi="ＭＳ 明朝" w:hint="eastAsia"/>
          <w:color w:val="000000" w:themeColor="text1"/>
          <w:sz w:val="24"/>
        </w:rPr>
        <w:t>、</w:t>
      </w:r>
      <w:r w:rsidR="00EB38BF" w:rsidRPr="003A06B5">
        <w:rPr>
          <w:rFonts w:ascii="ＭＳ 明朝" w:hAnsi="ＭＳ 明朝" w:hint="eastAsia"/>
          <w:color w:val="000000" w:themeColor="text1"/>
          <w:sz w:val="24"/>
        </w:rPr>
        <w:t>以下の書類を</w:t>
      </w:r>
      <w:r w:rsidR="00A23A68" w:rsidRPr="003A06B5">
        <w:rPr>
          <w:rFonts w:ascii="ＭＳ 明朝" w:hAnsi="ＭＳ 明朝" w:hint="eastAsia"/>
          <w:color w:val="000000" w:themeColor="text1"/>
          <w:sz w:val="24"/>
        </w:rPr>
        <w:t>当該年度の</w:t>
      </w:r>
      <w:r w:rsidR="00E27219" w:rsidRPr="003A06B5">
        <w:rPr>
          <w:rFonts w:ascii="ＭＳ 明朝" w:hAnsi="ＭＳ 明朝" w:hint="eastAsia"/>
          <w:color w:val="000000" w:themeColor="text1"/>
          <w:sz w:val="24"/>
        </w:rPr>
        <w:t>当該年度の12月28日（休日等に当たる場合は、休日等</w:t>
      </w:r>
      <w:r w:rsidR="002416F6" w:rsidRPr="003A06B5">
        <w:rPr>
          <w:rFonts w:ascii="ＭＳ 明朝" w:hAnsi="ＭＳ 明朝" w:hint="eastAsia"/>
          <w:color w:val="000000" w:themeColor="text1"/>
          <w:sz w:val="24"/>
        </w:rPr>
        <w:t>の</w:t>
      </w:r>
      <w:r w:rsidR="00E27219" w:rsidRPr="003A06B5">
        <w:rPr>
          <w:rFonts w:ascii="ＭＳ 明朝" w:hAnsi="ＭＳ 明朝" w:hint="eastAsia"/>
          <w:color w:val="000000" w:themeColor="text1"/>
          <w:sz w:val="24"/>
        </w:rPr>
        <w:t>前日）</w:t>
      </w:r>
      <w:r w:rsidR="00A23A68" w:rsidRPr="003A06B5">
        <w:rPr>
          <w:rFonts w:ascii="ＭＳ 明朝" w:hAnsi="ＭＳ 明朝" w:hint="eastAsia"/>
          <w:color w:val="000000" w:themeColor="text1"/>
          <w:sz w:val="24"/>
        </w:rPr>
        <w:t>までに</w:t>
      </w:r>
      <w:r w:rsidR="00EB38BF" w:rsidRPr="003A06B5">
        <w:rPr>
          <w:rFonts w:ascii="ＭＳ 明朝" w:hAnsi="ＭＳ 明朝" w:hint="eastAsia"/>
          <w:color w:val="000000" w:themeColor="text1"/>
          <w:sz w:val="24"/>
        </w:rPr>
        <w:t>知事</w:t>
      </w:r>
      <w:r w:rsidR="006B0958" w:rsidRPr="003A06B5">
        <w:rPr>
          <w:rFonts w:ascii="ＭＳ 明朝" w:hAnsi="ＭＳ 明朝" w:hint="eastAsia"/>
          <w:color w:val="000000" w:themeColor="text1"/>
          <w:sz w:val="24"/>
        </w:rPr>
        <w:t>宛て</w:t>
      </w:r>
      <w:r w:rsidR="00EB38BF" w:rsidRPr="003A06B5">
        <w:rPr>
          <w:rFonts w:ascii="ＭＳ 明朝" w:hAnsi="ＭＳ 明朝" w:hint="eastAsia"/>
          <w:color w:val="000000" w:themeColor="text1"/>
          <w:sz w:val="24"/>
        </w:rPr>
        <w:t>に提出するものとする。</w:t>
      </w:r>
    </w:p>
    <w:p w14:paraId="00271BB5" w14:textId="6613D333" w:rsidR="00F102A4" w:rsidRPr="003A06B5" w:rsidRDefault="00F102A4" w:rsidP="000C0615">
      <w:pPr>
        <w:pStyle w:val="aa"/>
        <w:numPr>
          <w:ilvl w:val="0"/>
          <w:numId w:val="2"/>
        </w:numPr>
        <w:ind w:leftChars="0"/>
        <w:rPr>
          <w:color w:val="000000" w:themeColor="text1"/>
          <w:lang w:eastAsia="zh-TW"/>
        </w:rPr>
      </w:pPr>
      <w:r w:rsidRPr="003A06B5">
        <w:rPr>
          <w:rFonts w:hint="eastAsia"/>
          <w:color w:val="000000" w:themeColor="text1"/>
          <w:lang w:eastAsia="zh-TW"/>
        </w:rPr>
        <w:t>認定申請書（様式第</w:t>
      </w:r>
      <w:r w:rsidR="0076073F" w:rsidRPr="003A06B5">
        <w:rPr>
          <w:rFonts w:hint="eastAsia"/>
          <w:color w:val="000000" w:themeColor="text1"/>
          <w:lang w:eastAsia="zh-TW"/>
        </w:rPr>
        <w:t>１</w:t>
      </w:r>
      <w:r w:rsidRPr="003A06B5">
        <w:rPr>
          <w:rFonts w:hint="eastAsia"/>
          <w:color w:val="000000" w:themeColor="text1"/>
          <w:lang w:eastAsia="zh-TW"/>
        </w:rPr>
        <w:t>号）</w:t>
      </w:r>
    </w:p>
    <w:p w14:paraId="775EAF1D" w14:textId="1C46E8CE" w:rsidR="00F102A4" w:rsidRPr="003A06B5" w:rsidRDefault="00F102A4" w:rsidP="000C0615">
      <w:pPr>
        <w:pStyle w:val="aa"/>
        <w:numPr>
          <w:ilvl w:val="0"/>
          <w:numId w:val="2"/>
        </w:numPr>
        <w:ind w:leftChars="0"/>
        <w:rPr>
          <w:color w:val="000000" w:themeColor="text1"/>
          <w:lang w:eastAsia="zh-TW"/>
        </w:rPr>
      </w:pPr>
      <w:r w:rsidRPr="003A06B5">
        <w:rPr>
          <w:rFonts w:hint="eastAsia"/>
          <w:color w:val="000000" w:themeColor="text1"/>
          <w:lang w:eastAsia="zh-TW"/>
        </w:rPr>
        <w:t>木材使用量計算書（様式第</w:t>
      </w:r>
      <w:r w:rsidR="0076073F" w:rsidRPr="003A06B5">
        <w:rPr>
          <w:rFonts w:hint="eastAsia"/>
          <w:color w:val="000000" w:themeColor="text1"/>
          <w:lang w:eastAsia="zh-TW"/>
        </w:rPr>
        <w:t>２</w:t>
      </w:r>
      <w:r w:rsidRPr="003A06B5">
        <w:rPr>
          <w:rFonts w:hint="eastAsia"/>
          <w:color w:val="000000" w:themeColor="text1"/>
          <w:lang w:eastAsia="zh-TW"/>
        </w:rPr>
        <w:t>号）</w:t>
      </w:r>
    </w:p>
    <w:p w14:paraId="0670ECDE" w14:textId="297255B3" w:rsidR="00166129" w:rsidRPr="003A06B5" w:rsidRDefault="00271578" w:rsidP="000C0615">
      <w:pPr>
        <w:pStyle w:val="aa"/>
        <w:numPr>
          <w:ilvl w:val="0"/>
          <w:numId w:val="2"/>
        </w:numPr>
        <w:ind w:leftChars="0"/>
        <w:rPr>
          <w:color w:val="000000" w:themeColor="text1"/>
        </w:rPr>
      </w:pPr>
      <w:r w:rsidRPr="003A06B5">
        <w:rPr>
          <w:rFonts w:hint="eastAsia"/>
          <w:color w:val="000000" w:themeColor="text1"/>
          <w:w w:val="97"/>
          <w:kern w:val="0"/>
          <w:fitText w:val="8400" w:id="-1009598208"/>
        </w:rPr>
        <w:t>「あいち認証材」であることを証明する書類</w:t>
      </w:r>
      <w:r w:rsidR="003D6FF9" w:rsidRPr="003A06B5">
        <w:rPr>
          <w:rFonts w:hint="eastAsia"/>
          <w:color w:val="000000" w:themeColor="text1"/>
          <w:w w:val="97"/>
          <w:kern w:val="0"/>
          <w:fitText w:val="8400" w:id="-1009598208"/>
        </w:rPr>
        <w:t>（出荷証明書、出荷伝票の写し等</w:t>
      </w:r>
      <w:r w:rsidR="003D6FF9" w:rsidRPr="003A06B5">
        <w:rPr>
          <w:rFonts w:hint="eastAsia"/>
          <w:color w:val="000000" w:themeColor="text1"/>
          <w:spacing w:val="15"/>
          <w:w w:val="97"/>
          <w:kern w:val="0"/>
          <w:fitText w:val="8400" w:id="-1009598208"/>
        </w:rPr>
        <w:t>）</w:t>
      </w:r>
    </w:p>
    <w:p w14:paraId="40F315FA" w14:textId="33F005F1" w:rsidR="002A3536" w:rsidRPr="003A06B5" w:rsidRDefault="00166129" w:rsidP="00BC1A38">
      <w:pPr>
        <w:pStyle w:val="aa"/>
        <w:numPr>
          <w:ilvl w:val="0"/>
          <w:numId w:val="2"/>
        </w:numPr>
        <w:ind w:leftChars="0" w:left="854" w:hanging="868"/>
        <w:rPr>
          <w:color w:val="000000" w:themeColor="text1"/>
        </w:rPr>
      </w:pPr>
      <w:r w:rsidRPr="003A06B5">
        <w:rPr>
          <w:rFonts w:hint="eastAsia"/>
          <w:color w:val="000000" w:themeColor="text1"/>
        </w:rPr>
        <w:t>木材使用量計算書（様式第２号）の記載内容の根拠</w:t>
      </w:r>
      <w:r w:rsidR="003D6FF9" w:rsidRPr="003A06B5">
        <w:rPr>
          <w:rFonts w:hint="eastAsia"/>
          <w:color w:val="000000" w:themeColor="text1"/>
        </w:rPr>
        <w:t>（樹種、資材の種類（製材、合板等）毎の使用量が確認できる）書類</w:t>
      </w:r>
      <w:r w:rsidRPr="003A06B5">
        <w:rPr>
          <w:rFonts w:hint="eastAsia"/>
          <w:color w:val="000000" w:themeColor="text1"/>
        </w:rPr>
        <w:t>（任意様式）</w:t>
      </w:r>
    </w:p>
    <w:p w14:paraId="4DD348CC" w14:textId="4BDE6F78" w:rsidR="006B0958" w:rsidRPr="003A06B5" w:rsidRDefault="006B0958" w:rsidP="000C4359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lastRenderedPageBreak/>
        <w:t>２　前項の書類の提出先は、別表１のとおりとする。</w:t>
      </w:r>
    </w:p>
    <w:p w14:paraId="3D9C9C57" w14:textId="77777777" w:rsidR="0089377C" w:rsidRPr="003A06B5" w:rsidRDefault="0089377C">
      <w:pPr>
        <w:rPr>
          <w:rFonts w:ascii="ＭＳ 明朝" w:hAnsi="ＭＳ 明朝"/>
          <w:color w:val="000000" w:themeColor="text1"/>
          <w:sz w:val="24"/>
        </w:rPr>
      </w:pPr>
    </w:p>
    <w:p w14:paraId="3C269477" w14:textId="6EE70F71" w:rsidR="00427DA9" w:rsidRPr="003A06B5" w:rsidRDefault="00427DA9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３　書類を受領した各農林水産事務所は、</w:t>
      </w:r>
      <w:r w:rsidR="00E27219" w:rsidRPr="003A06B5">
        <w:rPr>
          <w:rFonts w:ascii="ＭＳ 明朝" w:hAnsi="ＭＳ 明朝" w:hint="eastAsia"/>
          <w:color w:val="000000" w:themeColor="text1"/>
          <w:sz w:val="24"/>
        </w:rPr>
        <w:t>当該年度の１月31日（休日等に当たる場合は、休日等</w:t>
      </w:r>
      <w:r w:rsidR="002416F6" w:rsidRPr="003A06B5">
        <w:rPr>
          <w:rFonts w:ascii="ＭＳ 明朝" w:hAnsi="ＭＳ 明朝" w:hint="eastAsia"/>
          <w:color w:val="000000" w:themeColor="text1"/>
          <w:sz w:val="24"/>
        </w:rPr>
        <w:t>の</w:t>
      </w:r>
      <w:r w:rsidR="00E27219" w:rsidRPr="003A06B5">
        <w:rPr>
          <w:rFonts w:ascii="ＭＳ 明朝" w:hAnsi="ＭＳ 明朝" w:hint="eastAsia"/>
          <w:color w:val="000000" w:themeColor="text1"/>
          <w:sz w:val="24"/>
        </w:rPr>
        <w:t>前日）</w:t>
      </w:r>
      <w:r w:rsidR="002416F6" w:rsidRPr="003A06B5">
        <w:rPr>
          <w:rFonts w:ascii="ＭＳ 明朝" w:hAnsi="ＭＳ 明朝" w:hint="eastAsia"/>
          <w:color w:val="000000" w:themeColor="text1"/>
          <w:sz w:val="24"/>
        </w:rPr>
        <w:t>まで</w:t>
      </w:r>
      <w:r w:rsidRPr="003A06B5">
        <w:rPr>
          <w:rFonts w:ascii="ＭＳ 明朝" w:hAnsi="ＭＳ 明朝" w:hint="eastAsia"/>
          <w:color w:val="000000" w:themeColor="text1"/>
          <w:sz w:val="24"/>
        </w:rPr>
        <w:t>に書類のとりまとめの上、農林基盤局</w:t>
      </w:r>
      <w:r w:rsidR="00F12965" w:rsidRPr="003A06B5">
        <w:rPr>
          <w:rFonts w:ascii="ＭＳ 明朝" w:hAnsi="ＭＳ 明朝" w:hint="eastAsia"/>
          <w:color w:val="000000" w:themeColor="text1"/>
          <w:sz w:val="24"/>
        </w:rPr>
        <w:t>林務部</w:t>
      </w:r>
      <w:r w:rsidRPr="003A06B5">
        <w:rPr>
          <w:rFonts w:ascii="ＭＳ 明朝" w:hAnsi="ＭＳ 明朝" w:hint="eastAsia"/>
          <w:color w:val="000000" w:themeColor="text1"/>
          <w:sz w:val="24"/>
        </w:rPr>
        <w:t>林務課</w:t>
      </w:r>
      <w:r w:rsidR="006E5F92" w:rsidRPr="003A06B5">
        <w:rPr>
          <w:rFonts w:ascii="ＭＳ 明朝" w:hAnsi="ＭＳ 明朝" w:hint="eastAsia"/>
          <w:color w:val="000000" w:themeColor="text1"/>
          <w:sz w:val="24"/>
        </w:rPr>
        <w:t>あいちの木活用推進室</w:t>
      </w:r>
      <w:r w:rsidRPr="003A06B5">
        <w:rPr>
          <w:rFonts w:ascii="ＭＳ 明朝" w:hAnsi="ＭＳ 明朝" w:hint="eastAsia"/>
          <w:color w:val="000000" w:themeColor="text1"/>
          <w:sz w:val="24"/>
        </w:rPr>
        <w:t>に提出するものとする。</w:t>
      </w:r>
    </w:p>
    <w:p w14:paraId="2F1A716C" w14:textId="77777777" w:rsidR="00FC607E" w:rsidRPr="003A06B5" w:rsidRDefault="00FC607E">
      <w:pPr>
        <w:rPr>
          <w:rFonts w:ascii="ＭＳ 明朝" w:hAnsi="ＭＳ 明朝"/>
          <w:color w:val="000000" w:themeColor="text1"/>
          <w:sz w:val="24"/>
        </w:rPr>
      </w:pPr>
    </w:p>
    <w:p w14:paraId="247E0E0F" w14:textId="77777777" w:rsidR="00F102A4" w:rsidRPr="003A06B5" w:rsidRDefault="00C6706E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（CO</w:t>
      </w:r>
      <w:r w:rsidRPr="003A06B5">
        <w:rPr>
          <w:rFonts w:ascii="ＭＳ 明朝" w:hAnsi="ＭＳ 明朝" w:hint="eastAsia"/>
          <w:color w:val="000000" w:themeColor="text1"/>
          <w:sz w:val="24"/>
          <w:vertAlign w:val="subscript"/>
        </w:rPr>
        <w:t>2</w:t>
      </w:r>
      <w:r w:rsidR="00D92229" w:rsidRPr="003A06B5">
        <w:rPr>
          <w:rFonts w:ascii="ＭＳ 明朝" w:hAnsi="ＭＳ 明朝" w:hint="eastAsia"/>
          <w:color w:val="000000" w:themeColor="text1"/>
          <w:sz w:val="24"/>
        </w:rPr>
        <w:t>貯蔵量</w:t>
      </w:r>
      <w:r w:rsidRPr="003A06B5">
        <w:rPr>
          <w:rFonts w:ascii="ＭＳ 明朝" w:hAnsi="ＭＳ 明朝" w:hint="eastAsia"/>
          <w:color w:val="000000" w:themeColor="text1"/>
          <w:sz w:val="24"/>
        </w:rPr>
        <w:t>の認定）</w:t>
      </w:r>
    </w:p>
    <w:p w14:paraId="12EE166A" w14:textId="5C62DA13" w:rsidR="00C6706E" w:rsidRPr="003A06B5" w:rsidRDefault="009D7F5F" w:rsidP="00E33EC2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3A60C" wp14:editId="5BC9C6C2">
                <wp:simplePos x="0" y="0"/>
                <wp:positionH relativeFrom="margin">
                  <wp:posOffset>183515</wp:posOffset>
                </wp:positionH>
                <wp:positionV relativeFrom="paragraph">
                  <wp:posOffset>1485265</wp:posOffset>
                </wp:positionV>
                <wp:extent cx="5350510" cy="2978150"/>
                <wp:effectExtent l="0" t="0" r="21590" b="12700"/>
                <wp:wrapTopAndBottom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510" cy="2978150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1BE07" w14:textId="77777777" w:rsidR="009D7F5F" w:rsidRPr="00F46B70" w:rsidRDefault="009D7F5F" w:rsidP="009D7F5F">
                            <w:pPr>
                              <w:ind w:firstLineChars="35" w:firstLine="84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CO</w:t>
                            </w: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vertAlign w:val="subscript"/>
                              </w:rPr>
                              <w:t>2</w:t>
                            </w: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貯蔵量（t-CO</w:t>
                            </w: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vertAlign w:val="subscript"/>
                              </w:rPr>
                              <w:t>2</w:t>
                            </w: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）</w:t>
                            </w:r>
                          </w:p>
                          <w:p w14:paraId="3303CE1D" w14:textId="77777777" w:rsidR="009D7F5F" w:rsidRPr="00F46B70" w:rsidRDefault="009D7F5F" w:rsidP="009D7F5F">
                            <w:pPr>
                              <w:ind w:firstLineChars="40" w:firstLine="96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＝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①</w:t>
                            </w: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あいち認証材使用量×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②</w:t>
                            </w: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密度×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③</w:t>
                            </w: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炭素含有率×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④</w:t>
                            </w:r>
                            <w:r w:rsidRPr="00F46B70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二酸化炭素換算係数</w:t>
                            </w:r>
                          </w:p>
                          <w:p w14:paraId="3406F186" w14:textId="77777777" w:rsidR="009D7F5F" w:rsidRPr="00F46B70" w:rsidRDefault="009D7F5F" w:rsidP="009D7F5F">
                            <w:pPr>
                              <w:ind w:firstLineChars="350" w:firstLine="840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</w:p>
                          <w:p w14:paraId="096C63FF" w14:textId="77777777" w:rsidR="009D7F5F" w:rsidRPr="00E706D7" w:rsidRDefault="009D7F5F" w:rsidP="009D7F5F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 w:firstLine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Pr="00E706D7">
                              <w:rPr>
                                <w:rFonts w:hint="eastAsia"/>
                                <w:color w:val="000000"/>
                              </w:rPr>
                              <w:t>あいち認証材使用量（m3）</w:t>
                            </w:r>
                          </w:p>
                          <w:p w14:paraId="1E44D799" w14:textId="77777777" w:rsidR="009D7F5F" w:rsidRPr="00E706D7" w:rsidRDefault="009D7F5F" w:rsidP="009D7F5F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 w:firstLine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Pr="00E706D7">
                              <w:rPr>
                                <w:rFonts w:hint="eastAsia"/>
                                <w:color w:val="000000"/>
                              </w:rPr>
                              <w:t>密度（t／m3）：（製材）別表２の値に0.87を乗じた値を使用する</w:t>
                            </w:r>
                          </w:p>
                          <w:p w14:paraId="520FD7A1" w14:textId="77777777" w:rsidR="009D7F5F" w:rsidRPr="00E706D7" w:rsidRDefault="009D7F5F" w:rsidP="009D7F5F">
                            <w:pPr>
                              <w:ind w:leftChars="456" w:left="958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E706D7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別表２に記載のない樹種については、ガイドライン（参考１）を参照し、その値に0.87を乗じた値を使用する</w:t>
                            </w:r>
                          </w:p>
                          <w:p w14:paraId="44D02D87" w14:textId="77777777" w:rsidR="009D7F5F" w:rsidRPr="00E706D7" w:rsidRDefault="009D7F5F" w:rsidP="009D7F5F">
                            <w:pPr>
                              <w:ind w:leftChars="407" w:left="868" w:hanging="13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E706D7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（合板）ガイドライン（参考２）に記載の合板の値を使用する</w:t>
                            </w:r>
                          </w:p>
                          <w:p w14:paraId="016F7F6B" w14:textId="77777777" w:rsidR="009D7F5F" w:rsidRPr="00E706D7" w:rsidRDefault="009D7F5F" w:rsidP="009D7F5F">
                            <w:pPr>
                              <w:ind w:leftChars="413" w:left="987" w:hangingChars="50" w:hanging="120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E706D7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（木質ボード）ガイドライン（参考２）に記載の木質ボードの値を使用する</w:t>
                            </w:r>
                          </w:p>
                          <w:p w14:paraId="2D77EA83" w14:textId="77777777" w:rsidR="009D7F5F" w:rsidRPr="00E706D7" w:rsidRDefault="009D7F5F" w:rsidP="009D7F5F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 w:firstLine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Pr="00E706D7">
                              <w:rPr>
                                <w:rFonts w:hint="eastAsia"/>
                                <w:color w:val="000000"/>
                              </w:rPr>
                              <w:t>炭素含有率：ガイドライン（参考３）の値を使用する</w:t>
                            </w:r>
                          </w:p>
                          <w:p w14:paraId="6C6C77BC" w14:textId="77777777" w:rsidR="009D7F5F" w:rsidRPr="00E706D7" w:rsidRDefault="009D7F5F" w:rsidP="009D7F5F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 w:firstLine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Pr="00E706D7">
                              <w:rPr>
                                <w:rFonts w:hint="eastAsia"/>
                                <w:color w:val="000000"/>
                              </w:rPr>
                              <w:t>二酸化炭素換算係数：44/12を使用する</w:t>
                            </w:r>
                          </w:p>
                          <w:p w14:paraId="596D976E" w14:textId="77777777" w:rsidR="009D7F5F" w:rsidRPr="009D7F5F" w:rsidRDefault="009D7F5F" w:rsidP="009D7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43A60C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14.45pt;margin-top:116.95pt;width:421.3pt;height:234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" filled="f" strokecolor="black [3213]" strokeweight=".5pt">
                <v:textbox>
                  <w:txbxContent>
                    <w:p w14:paraId="17A1BE07" w14:textId="77777777" w:rsidR="009D7F5F" w:rsidRPr="00F46B70" w:rsidRDefault="009D7F5F" w:rsidP="009D7F5F">
                      <w:pPr>
                        <w:ind w:firstLineChars="35" w:firstLine="84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CO</w:t>
                      </w: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  <w:vertAlign w:val="subscript"/>
                        </w:rPr>
                        <w:t>2</w:t>
                      </w: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貯蔵量（t-CO</w:t>
                      </w: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  <w:vertAlign w:val="subscript"/>
                        </w:rPr>
                        <w:t>2</w:t>
                      </w: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）</w:t>
                      </w:r>
                    </w:p>
                    <w:p w14:paraId="3303CE1D" w14:textId="77777777" w:rsidR="009D7F5F" w:rsidRPr="00F46B70" w:rsidRDefault="009D7F5F" w:rsidP="009D7F5F">
                      <w:pPr>
                        <w:ind w:firstLineChars="40" w:firstLine="96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＝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①</w:t>
                      </w: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あいち認証材使用量×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②</w:t>
                      </w: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密度×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③</w:t>
                      </w: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炭素含有率×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④</w:t>
                      </w:r>
                      <w:r w:rsidRPr="00F46B70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二酸化炭素換算係数</w:t>
                      </w:r>
                    </w:p>
                    <w:p w14:paraId="3406F186" w14:textId="77777777" w:rsidR="009D7F5F" w:rsidRPr="00F46B70" w:rsidRDefault="009D7F5F" w:rsidP="009D7F5F">
                      <w:pPr>
                        <w:ind w:firstLineChars="350" w:firstLine="840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</w:p>
                    <w:p w14:paraId="096C63FF" w14:textId="77777777" w:rsidR="009D7F5F" w:rsidRPr="00E706D7" w:rsidRDefault="009D7F5F" w:rsidP="009D7F5F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 w:firstLine="12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 w:rsidRPr="00E706D7">
                        <w:rPr>
                          <w:rFonts w:hint="eastAsia"/>
                          <w:color w:val="000000"/>
                        </w:rPr>
                        <w:t>あいち認証材使用量（m3）</w:t>
                      </w:r>
                    </w:p>
                    <w:p w14:paraId="1E44D799" w14:textId="77777777" w:rsidR="009D7F5F" w:rsidRPr="00E706D7" w:rsidRDefault="009D7F5F" w:rsidP="009D7F5F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 w:firstLine="12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 w:rsidRPr="00E706D7">
                        <w:rPr>
                          <w:rFonts w:hint="eastAsia"/>
                          <w:color w:val="000000"/>
                        </w:rPr>
                        <w:t>密度（t／m3）：（製材）別表２の値に0.87を乗じた値を使用する</w:t>
                      </w:r>
                    </w:p>
                    <w:p w14:paraId="520FD7A1" w14:textId="77777777" w:rsidR="009D7F5F" w:rsidRPr="00E706D7" w:rsidRDefault="009D7F5F" w:rsidP="009D7F5F">
                      <w:pPr>
                        <w:ind w:leftChars="456" w:left="958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E706D7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別表２に記載のない樹種については、ガイドライン（参考１）を参照し、その値に0.87を乗じた値を使用する</w:t>
                      </w:r>
                    </w:p>
                    <w:p w14:paraId="44D02D87" w14:textId="77777777" w:rsidR="009D7F5F" w:rsidRPr="00E706D7" w:rsidRDefault="009D7F5F" w:rsidP="009D7F5F">
                      <w:pPr>
                        <w:ind w:leftChars="407" w:left="868" w:hanging="13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E706D7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（合板）ガイドライン（参考２）に記載の合板の値を使用する</w:t>
                      </w:r>
                    </w:p>
                    <w:p w14:paraId="016F7F6B" w14:textId="77777777" w:rsidR="009D7F5F" w:rsidRPr="00E706D7" w:rsidRDefault="009D7F5F" w:rsidP="009D7F5F">
                      <w:pPr>
                        <w:ind w:leftChars="413" w:left="987" w:hangingChars="50" w:hanging="120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E706D7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（木質ボード）ガイドライン（参考２）に記載の木質ボードの値を使用する</w:t>
                      </w:r>
                    </w:p>
                    <w:p w14:paraId="2D77EA83" w14:textId="77777777" w:rsidR="009D7F5F" w:rsidRPr="00E706D7" w:rsidRDefault="009D7F5F" w:rsidP="009D7F5F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 w:firstLine="12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 w:rsidRPr="00E706D7">
                        <w:rPr>
                          <w:rFonts w:hint="eastAsia"/>
                          <w:color w:val="000000"/>
                        </w:rPr>
                        <w:t>炭素含有率：ガイドライン（参考３）の値を使用する</w:t>
                      </w:r>
                    </w:p>
                    <w:p w14:paraId="6C6C77BC" w14:textId="77777777" w:rsidR="009D7F5F" w:rsidRPr="00E706D7" w:rsidRDefault="009D7F5F" w:rsidP="009D7F5F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 w:firstLine="120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 w:rsidRPr="00E706D7">
                        <w:rPr>
                          <w:rFonts w:hint="eastAsia"/>
                          <w:color w:val="000000"/>
                        </w:rPr>
                        <w:t>二酸化炭素換算係数：44/12を使用する</w:t>
                      </w:r>
                    </w:p>
                    <w:p w14:paraId="596D976E" w14:textId="77777777" w:rsidR="009D7F5F" w:rsidRPr="009D7F5F" w:rsidRDefault="009D7F5F" w:rsidP="009D7F5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6706E" w:rsidRPr="003A06B5">
        <w:rPr>
          <w:rFonts w:ascii="ＭＳ 明朝" w:hAnsi="ＭＳ 明朝" w:hint="eastAsia"/>
          <w:color w:val="000000" w:themeColor="text1"/>
          <w:sz w:val="24"/>
        </w:rPr>
        <w:t>第</w:t>
      </w:r>
      <w:r w:rsidR="001D31CF" w:rsidRPr="003A06B5">
        <w:rPr>
          <w:rFonts w:ascii="ＭＳ 明朝" w:hAnsi="ＭＳ 明朝" w:hint="eastAsia"/>
          <w:color w:val="000000" w:themeColor="text1"/>
          <w:sz w:val="24"/>
        </w:rPr>
        <w:t>６</w:t>
      </w:r>
      <w:r w:rsidR="00C6706E" w:rsidRPr="003A06B5">
        <w:rPr>
          <w:rFonts w:ascii="ＭＳ 明朝" w:hAnsi="ＭＳ 明朝" w:hint="eastAsia"/>
          <w:color w:val="000000" w:themeColor="text1"/>
          <w:sz w:val="24"/>
        </w:rPr>
        <w:t xml:space="preserve">条　</w:t>
      </w:r>
      <w:r w:rsidR="00A23A68" w:rsidRPr="003A06B5">
        <w:rPr>
          <w:rFonts w:ascii="ＭＳ 明朝" w:hAnsi="ＭＳ 明朝" w:hint="eastAsia"/>
          <w:color w:val="000000" w:themeColor="text1"/>
          <w:sz w:val="24"/>
        </w:rPr>
        <w:t>知事は、認定の申請があった場合、</w:t>
      </w:r>
      <w:r w:rsidR="00E33EC2" w:rsidRPr="003A06B5">
        <w:rPr>
          <w:rFonts w:ascii="ＭＳ 明朝" w:hAnsi="ＭＳ 明朝" w:hint="eastAsia"/>
          <w:color w:val="000000" w:themeColor="text1"/>
          <w:sz w:val="24"/>
        </w:rPr>
        <w:t>その内容について</w:t>
      </w:r>
      <w:r w:rsidR="00C6706E" w:rsidRPr="003A06B5">
        <w:rPr>
          <w:rFonts w:ascii="ＭＳ 明朝" w:hAnsi="ＭＳ 明朝" w:hint="eastAsia"/>
          <w:color w:val="000000" w:themeColor="text1"/>
          <w:sz w:val="24"/>
        </w:rPr>
        <w:t>第</w:t>
      </w:r>
      <w:r w:rsidR="0076073F" w:rsidRPr="003A06B5">
        <w:rPr>
          <w:rFonts w:ascii="ＭＳ 明朝" w:hAnsi="ＭＳ 明朝" w:hint="eastAsia"/>
          <w:color w:val="000000" w:themeColor="text1"/>
          <w:sz w:val="24"/>
        </w:rPr>
        <w:t>４</w:t>
      </w:r>
      <w:r w:rsidR="00C6706E" w:rsidRPr="003A06B5">
        <w:rPr>
          <w:rFonts w:ascii="ＭＳ 明朝" w:hAnsi="ＭＳ 明朝" w:hint="eastAsia"/>
          <w:color w:val="000000" w:themeColor="text1"/>
          <w:sz w:val="24"/>
        </w:rPr>
        <w:t>条の条件に適合していると認められたときは、提出された木材使用量計算書から、</w:t>
      </w:r>
      <w:r w:rsidR="00DF4785" w:rsidRPr="003A06B5">
        <w:rPr>
          <w:rFonts w:ascii="ＭＳ 明朝" w:hAnsi="ＭＳ 明朝" w:hint="eastAsia"/>
          <w:color w:val="000000" w:themeColor="text1"/>
          <w:sz w:val="24"/>
        </w:rPr>
        <w:t>「建築物に利用</w:t>
      </w:r>
      <w:r w:rsidR="00DF4785" w:rsidRPr="003A06B5">
        <w:rPr>
          <w:rFonts w:ascii="ＭＳ 明朝" w:hAnsi="ＭＳ 明朝" w:hint="eastAsia"/>
          <w:color w:val="000000" w:themeColor="text1"/>
          <w:kern w:val="0"/>
          <w:sz w:val="24"/>
        </w:rPr>
        <w:t>した木材に係る炭素貯蔵量の表示に関するガイドライン」（令和３年10月１日</w:t>
      </w:r>
      <w:r w:rsidR="00DF4785" w:rsidRPr="003A06B5">
        <w:rPr>
          <w:rFonts w:ascii="ＭＳ 明朝" w:hAnsi="ＭＳ 明朝" w:hint="eastAsia"/>
          <w:color w:val="000000" w:themeColor="text1"/>
          <w:sz w:val="24"/>
        </w:rPr>
        <w:t>３林政産第85号林野庁長官通知。以下「ガイドライン」という。）に基づき、</w:t>
      </w:r>
      <w:r w:rsidR="00C6706E" w:rsidRPr="003A06B5">
        <w:rPr>
          <w:rFonts w:ascii="ＭＳ 明朝" w:hAnsi="ＭＳ 明朝" w:hint="eastAsia"/>
          <w:color w:val="000000" w:themeColor="text1"/>
          <w:sz w:val="24"/>
        </w:rPr>
        <w:t>あいち認証材のCO</w:t>
      </w:r>
      <w:r w:rsidR="00C6706E" w:rsidRPr="003A06B5">
        <w:rPr>
          <w:rFonts w:ascii="ＭＳ 明朝" w:hAnsi="ＭＳ 明朝" w:hint="eastAsia"/>
          <w:color w:val="000000" w:themeColor="text1"/>
          <w:sz w:val="24"/>
          <w:vertAlign w:val="subscript"/>
        </w:rPr>
        <w:t>2</w:t>
      </w:r>
      <w:r w:rsidR="00C6706E" w:rsidRPr="003A06B5">
        <w:rPr>
          <w:rFonts w:ascii="ＭＳ 明朝" w:hAnsi="ＭＳ 明朝" w:hint="eastAsia"/>
          <w:color w:val="000000" w:themeColor="text1"/>
          <w:sz w:val="24"/>
        </w:rPr>
        <w:t>貯蔵量を以下の方法により算定し、認定するものとする。</w:t>
      </w:r>
    </w:p>
    <w:p w14:paraId="515E34A2" w14:textId="77777777" w:rsidR="00DF4785" w:rsidRPr="003A06B5" w:rsidRDefault="00DF4785">
      <w:pPr>
        <w:rPr>
          <w:rFonts w:ascii="ＭＳ 明朝" w:hAnsi="ＭＳ 明朝"/>
          <w:color w:val="000000" w:themeColor="text1"/>
          <w:sz w:val="24"/>
        </w:rPr>
      </w:pPr>
    </w:p>
    <w:p w14:paraId="261603A5" w14:textId="77777777" w:rsidR="00C6706E" w:rsidRPr="003A06B5" w:rsidRDefault="00AB2FD7" w:rsidP="000B5067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２</w:t>
      </w:r>
      <w:r w:rsidR="00C6706E" w:rsidRPr="003A06B5">
        <w:rPr>
          <w:rFonts w:ascii="ＭＳ 明朝" w:hAnsi="ＭＳ 明朝" w:hint="eastAsia"/>
          <w:color w:val="000000" w:themeColor="text1"/>
          <w:sz w:val="24"/>
        </w:rPr>
        <w:t xml:space="preserve">　知事は、</w:t>
      </w:r>
      <w:r w:rsidR="00271578" w:rsidRPr="003A06B5">
        <w:rPr>
          <w:rFonts w:ascii="ＭＳ 明朝" w:hAnsi="ＭＳ 明朝" w:hint="eastAsia"/>
          <w:color w:val="000000" w:themeColor="text1"/>
          <w:sz w:val="24"/>
        </w:rPr>
        <w:t>様式第</w:t>
      </w:r>
      <w:r w:rsidR="0076073F" w:rsidRPr="003A06B5">
        <w:rPr>
          <w:rFonts w:ascii="ＭＳ 明朝" w:hAnsi="ＭＳ 明朝" w:hint="eastAsia"/>
          <w:color w:val="000000" w:themeColor="text1"/>
          <w:sz w:val="24"/>
        </w:rPr>
        <w:t>３</w:t>
      </w:r>
      <w:r w:rsidR="00271578" w:rsidRPr="003A06B5">
        <w:rPr>
          <w:rFonts w:ascii="ＭＳ 明朝" w:hAnsi="ＭＳ 明朝" w:hint="eastAsia"/>
          <w:color w:val="000000" w:themeColor="text1"/>
          <w:sz w:val="24"/>
        </w:rPr>
        <w:t>号により</w:t>
      </w:r>
      <w:bookmarkStart w:id="1" w:name="_Hlk162360273"/>
      <w:r w:rsidR="00271578" w:rsidRPr="003A06B5">
        <w:rPr>
          <w:rFonts w:ascii="ＭＳ 明朝" w:hAnsi="ＭＳ 明朝" w:hint="eastAsia"/>
          <w:color w:val="000000" w:themeColor="text1"/>
          <w:sz w:val="24"/>
        </w:rPr>
        <w:t>「あいち認証材CO</w:t>
      </w:r>
      <w:r w:rsidR="00271578" w:rsidRPr="003A06B5">
        <w:rPr>
          <w:rFonts w:ascii="ＭＳ 明朝" w:hAnsi="ＭＳ 明朝" w:hint="eastAsia"/>
          <w:color w:val="000000" w:themeColor="text1"/>
          <w:sz w:val="24"/>
          <w:vertAlign w:val="subscript"/>
        </w:rPr>
        <w:t>2</w:t>
      </w:r>
      <w:r w:rsidR="00271578" w:rsidRPr="003A06B5">
        <w:rPr>
          <w:rFonts w:ascii="ＭＳ 明朝" w:hAnsi="ＭＳ 明朝" w:hint="eastAsia"/>
          <w:color w:val="000000" w:themeColor="text1"/>
          <w:sz w:val="24"/>
        </w:rPr>
        <w:t>貯蔵量認定証」を申請者に交付</w:t>
      </w:r>
      <w:bookmarkEnd w:id="1"/>
      <w:r w:rsidR="00C6706E" w:rsidRPr="003A06B5">
        <w:rPr>
          <w:rFonts w:ascii="ＭＳ 明朝" w:hAnsi="ＭＳ 明朝" w:hint="eastAsia"/>
          <w:color w:val="000000" w:themeColor="text1"/>
          <w:sz w:val="24"/>
        </w:rPr>
        <w:t>するものとする。</w:t>
      </w:r>
    </w:p>
    <w:p w14:paraId="35968DC9" w14:textId="77777777" w:rsidR="00C6706E" w:rsidRPr="003A06B5" w:rsidRDefault="00C6706E">
      <w:pPr>
        <w:rPr>
          <w:rFonts w:ascii="ＭＳ 明朝" w:hAnsi="ＭＳ 明朝"/>
          <w:color w:val="000000" w:themeColor="text1"/>
          <w:sz w:val="24"/>
        </w:rPr>
      </w:pPr>
    </w:p>
    <w:p w14:paraId="6BCA1E60" w14:textId="77777777" w:rsidR="00C6706E" w:rsidRPr="003A06B5" w:rsidRDefault="00C6706E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（その他）</w:t>
      </w:r>
    </w:p>
    <w:p w14:paraId="43FC3838" w14:textId="77777777" w:rsidR="00C6706E" w:rsidRPr="003A06B5" w:rsidRDefault="00C6706E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第</w:t>
      </w:r>
      <w:r w:rsidR="001D31CF" w:rsidRPr="003A06B5">
        <w:rPr>
          <w:rFonts w:ascii="ＭＳ 明朝" w:hAnsi="ＭＳ 明朝" w:hint="eastAsia"/>
          <w:color w:val="000000" w:themeColor="text1"/>
          <w:sz w:val="24"/>
        </w:rPr>
        <w:t>７</w:t>
      </w:r>
      <w:r w:rsidRPr="003A06B5">
        <w:rPr>
          <w:rFonts w:ascii="ＭＳ 明朝" w:hAnsi="ＭＳ 明朝" w:hint="eastAsia"/>
          <w:color w:val="000000" w:themeColor="text1"/>
          <w:sz w:val="24"/>
        </w:rPr>
        <w:t>条　この要領に定めのない事項については、知事が別に定めるものとする。</w:t>
      </w:r>
    </w:p>
    <w:p w14:paraId="3E059330" w14:textId="77777777" w:rsidR="00233767" w:rsidRPr="003A06B5" w:rsidRDefault="00233767">
      <w:pPr>
        <w:rPr>
          <w:rFonts w:ascii="ＭＳ 明朝" w:hAnsi="ＭＳ 明朝"/>
          <w:color w:val="000000" w:themeColor="text1"/>
          <w:sz w:val="24"/>
        </w:rPr>
      </w:pPr>
    </w:p>
    <w:p w14:paraId="243C38F8" w14:textId="454EB478" w:rsidR="00B754BA" w:rsidRPr="003A06B5" w:rsidRDefault="00B754BA" w:rsidP="009D7F5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75639FD9" w14:textId="77777777" w:rsidR="009773F9" w:rsidRPr="003A06B5" w:rsidRDefault="009773F9" w:rsidP="009D7F5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14D9540E" w14:textId="77777777" w:rsidR="009773F9" w:rsidRPr="003A06B5" w:rsidRDefault="009773F9" w:rsidP="009D7F5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1F9C940C" w14:textId="77777777" w:rsidR="009773F9" w:rsidRPr="003A06B5" w:rsidRDefault="009773F9" w:rsidP="009D7F5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6FACE152" w14:textId="77777777" w:rsidR="009773F9" w:rsidRPr="003A06B5" w:rsidRDefault="009773F9" w:rsidP="009D7F5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64EC8631" w14:textId="77777777" w:rsidR="009773F9" w:rsidRPr="003A06B5" w:rsidRDefault="009773F9" w:rsidP="009D7F5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476D07DD" w14:textId="77777777" w:rsidR="009773F9" w:rsidRPr="003A06B5" w:rsidRDefault="009773F9" w:rsidP="009D7F5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176EAA6A" w14:textId="77777777" w:rsidR="009773F9" w:rsidRPr="003A06B5" w:rsidRDefault="009773F9" w:rsidP="009D7F5F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626E5A7B" w14:textId="77777777" w:rsidR="00233767" w:rsidRPr="003A06B5" w:rsidRDefault="00233767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lastRenderedPageBreak/>
        <w:t>附則　この要領は、平成24年6月15日から施行する。</w:t>
      </w:r>
    </w:p>
    <w:p w14:paraId="3E920D2E" w14:textId="77777777" w:rsidR="006B0958" w:rsidRPr="003A06B5" w:rsidRDefault="006B0958">
      <w:pPr>
        <w:rPr>
          <w:rFonts w:ascii="ＭＳ 明朝" w:hAnsi="ＭＳ 明朝"/>
          <w:color w:val="000000" w:themeColor="text1"/>
          <w:sz w:val="24"/>
        </w:rPr>
      </w:pPr>
    </w:p>
    <w:p w14:paraId="04107827" w14:textId="77777777" w:rsidR="006B0958" w:rsidRPr="003A06B5" w:rsidRDefault="006B0958" w:rsidP="006B0958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この要領は、平成25年12月26日から施行する。</w:t>
      </w:r>
    </w:p>
    <w:p w14:paraId="06DE2CDD" w14:textId="77777777" w:rsidR="006B0958" w:rsidRPr="003A06B5" w:rsidRDefault="006B0958">
      <w:pPr>
        <w:rPr>
          <w:rFonts w:ascii="ＭＳ 明朝" w:hAnsi="ＭＳ 明朝"/>
          <w:color w:val="000000" w:themeColor="text1"/>
          <w:sz w:val="24"/>
        </w:rPr>
      </w:pPr>
    </w:p>
    <w:p w14:paraId="146BD2B6" w14:textId="77777777" w:rsidR="0096416F" w:rsidRPr="003A06B5" w:rsidRDefault="0096416F" w:rsidP="0096416F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この要領は、平成26年4月1日から施行する。</w:t>
      </w:r>
    </w:p>
    <w:p w14:paraId="077F3AFB" w14:textId="77777777" w:rsidR="00427DA9" w:rsidRPr="003A06B5" w:rsidRDefault="00427DA9">
      <w:pPr>
        <w:rPr>
          <w:rFonts w:ascii="ＭＳ 明朝" w:hAnsi="ＭＳ 明朝"/>
          <w:color w:val="000000" w:themeColor="text1"/>
          <w:sz w:val="24"/>
        </w:rPr>
      </w:pPr>
    </w:p>
    <w:p w14:paraId="37065EC4" w14:textId="77777777" w:rsidR="0096416F" w:rsidRPr="003A06B5" w:rsidRDefault="00427DA9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この要領は、平成29年4月</w:t>
      </w:r>
      <w:r w:rsidR="00891A9D" w:rsidRPr="003A06B5">
        <w:rPr>
          <w:rFonts w:ascii="ＭＳ 明朝" w:hAnsi="ＭＳ 明朝" w:hint="eastAsia"/>
          <w:color w:val="000000" w:themeColor="text1"/>
          <w:sz w:val="24"/>
        </w:rPr>
        <w:t>3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0A6E45CB" w14:textId="77777777" w:rsidR="004A7AF5" w:rsidRPr="003A06B5" w:rsidRDefault="004A7AF5">
      <w:pPr>
        <w:rPr>
          <w:rFonts w:ascii="ＭＳ 明朝" w:hAnsi="ＭＳ 明朝"/>
          <w:color w:val="000000" w:themeColor="text1"/>
          <w:sz w:val="24"/>
        </w:rPr>
      </w:pPr>
    </w:p>
    <w:p w14:paraId="43784640" w14:textId="77777777" w:rsidR="004A7AF5" w:rsidRPr="003A06B5" w:rsidRDefault="004A7AF5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この要領は、平成30</w:t>
      </w:r>
      <w:r w:rsidR="00EF3601" w:rsidRPr="003A06B5">
        <w:rPr>
          <w:rFonts w:ascii="ＭＳ 明朝" w:hAnsi="ＭＳ 明朝" w:hint="eastAsia"/>
          <w:color w:val="000000" w:themeColor="text1"/>
          <w:sz w:val="24"/>
        </w:rPr>
        <w:t>年4月2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782BE65B" w14:textId="77777777" w:rsidR="00294F7F" w:rsidRPr="003A06B5" w:rsidRDefault="00294F7F">
      <w:pPr>
        <w:rPr>
          <w:rFonts w:ascii="ＭＳ 明朝" w:hAnsi="ＭＳ 明朝"/>
          <w:color w:val="000000" w:themeColor="text1"/>
          <w:sz w:val="24"/>
        </w:rPr>
      </w:pPr>
    </w:p>
    <w:p w14:paraId="47311A7C" w14:textId="77777777" w:rsidR="00294F7F" w:rsidRPr="003A06B5" w:rsidRDefault="00294F7F" w:rsidP="00294F7F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この要領は、平成31年4</w:t>
      </w:r>
      <w:r w:rsidR="00F035EB" w:rsidRPr="003A06B5">
        <w:rPr>
          <w:rFonts w:ascii="ＭＳ 明朝" w:hAnsi="ＭＳ 明朝" w:hint="eastAsia"/>
          <w:color w:val="000000" w:themeColor="text1"/>
          <w:sz w:val="24"/>
        </w:rPr>
        <w:t>月１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41D1D067" w14:textId="77777777" w:rsidR="00B26344" w:rsidRPr="003A06B5" w:rsidRDefault="00B26344" w:rsidP="00B26344">
      <w:pPr>
        <w:rPr>
          <w:rFonts w:ascii="ＭＳ 明朝" w:hAnsi="ＭＳ 明朝"/>
          <w:color w:val="000000" w:themeColor="text1"/>
          <w:sz w:val="24"/>
        </w:rPr>
      </w:pPr>
    </w:p>
    <w:p w14:paraId="2934D297" w14:textId="77777777" w:rsidR="00B26344" w:rsidRPr="003A06B5" w:rsidRDefault="00B26344" w:rsidP="00B26344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この要領は、令和2年</w:t>
      </w:r>
      <w:r w:rsidR="00C026F3" w:rsidRPr="003A06B5">
        <w:rPr>
          <w:rFonts w:ascii="ＭＳ 明朝" w:hAnsi="ＭＳ 明朝" w:hint="eastAsia"/>
          <w:color w:val="000000" w:themeColor="text1"/>
          <w:sz w:val="24"/>
        </w:rPr>
        <w:t>7</w:t>
      </w:r>
      <w:r w:rsidRPr="003A06B5">
        <w:rPr>
          <w:rFonts w:ascii="ＭＳ 明朝" w:hAnsi="ＭＳ 明朝" w:hint="eastAsia"/>
          <w:color w:val="000000" w:themeColor="text1"/>
          <w:sz w:val="24"/>
        </w:rPr>
        <w:t>月</w:t>
      </w:r>
      <w:r w:rsidR="00C026F3" w:rsidRPr="003A06B5">
        <w:rPr>
          <w:rFonts w:ascii="ＭＳ 明朝" w:hAnsi="ＭＳ 明朝" w:hint="eastAsia"/>
          <w:color w:val="000000" w:themeColor="text1"/>
          <w:sz w:val="24"/>
        </w:rPr>
        <w:t>20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6A7FB628" w14:textId="77777777" w:rsidR="00B26344" w:rsidRPr="003A06B5" w:rsidRDefault="00B26344" w:rsidP="00294F7F">
      <w:pPr>
        <w:rPr>
          <w:rFonts w:ascii="ＭＳ 明朝" w:hAnsi="ＭＳ 明朝"/>
          <w:color w:val="000000" w:themeColor="text1"/>
          <w:sz w:val="24"/>
        </w:rPr>
      </w:pPr>
    </w:p>
    <w:p w14:paraId="407C0B6D" w14:textId="77777777" w:rsidR="001D48B7" w:rsidRPr="003A06B5" w:rsidRDefault="001D48B7" w:rsidP="001D48B7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この要領は、令和2年</w:t>
      </w:r>
      <w:r w:rsidR="00783C10" w:rsidRPr="003A06B5">
        <w:rPr>
          <w:rFonts w:ascii="ＭＳ 明朝" w:hAnsi="ＭＳ 明朝" w:hint="eastAsia"/>
          <w:color w:val="000000" w:themeColor="text1"/>
          <w:sz w:val="24"/>
        </w:rPr>
        <w:t>11月10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71CF27D7" w14:textId="77777777" w:rsidR="00294F7F" w:rsidRPr="003A06B5" w:rsidRDefault="00294F7F">
      <w:pPr>
        <w:rPr>
          <w:rFonts w:ascii="ＭＳ 明朝" w:hAnsi="ＭＳ 明朝"/>
          <w:color w:val="000000" w:themeColor="text1"/>
          <w:sz w:val="24"/>
        </w:rPr>
      </w:pPr>
    </w:p>
    <w:p w14:paraId="33385BBE" w14:textId="77777777" w:rsidR="00EB5E37" w:rsidRPr="003A06B5" w:rsidRDefault="00EB5E37">
      <w:pPr>
        <w:rPr>
          <w:rFonts w:ascii="ＭＳ 明朝" w:hAnsi="ＭＳ 明朝"/>
          <w:color w:val="000000" w:themeColor="text1"/>
          <w:sz w:val="24"/>
        </w:rPr>
      </w:pPr>
      <w:bookmarkStart w:id="2" w:name="_Hlk100125597"/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この要領は、令和3年</w:t>
      </w:r>
      <w:r w:rsidR="00460568" w:rsidRPr="003A06B5">
        <w:rPr>
          <w:rFonts w:ascii="ＭＳ 明朝" w:hAnsi="ＭＳ 明朝" w:hint="eastAsia"/>
          <w:color w:val="000000" w:themeColor="text1"/>
          <w:sz w:val="24"/>
        </w:rPr>
        <w:t>9月27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bookmarkEnd w:id="2"/>
    <w:p w14:paraId="14244C96" w14:textId="77777777" w:rsidR="006E5F92" w:rsidRPr="003A06B5" w:rsidRDefault="006E5F92">
      <w:pPr>
        <w:rPr>
          <w:rFonts w:ascii="ＭＳ 明朝" w:hAnsi="ＭＳ 明朝"/>
          <w:color w:val="000000" w:themeColor="text1"/>
          <w:sz w:val="24"/>
        </w:rPr>
      </w:pPr>
    </w:p>
    <w:p w14:paraId="4F9AD1AF" w14:textId="77777777" w:rsidR="006E5F92" w:rsidRPr="003A06B5" w:rsidRDefault="006E5F92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この要領は、令和</w:t>
      </w:r>
      <w:r w:rsidRPr="003A06B5">
        <w:rPr>
          <w:rFonts w:ascii="ＭＳ 明朝" w:hAnsi="ＭＳ 明朝"/>
          <w:color w:val="000000" w:themeColor="text1"/>
          <w:sz w:val="24"/>
        </w:rPr>
        <w:t>4</w:t>
      </w:r>
      <w:r w:rsidRPr="003A06B5">
        <w:rPr>
          <w:rFonts w:ascii="ＭＳ 明朝" w:hAnsi="ＭＳ 明朝" w:hint="eastAsia"/>
          <w:color w:val="000000" w:themeColor="text1"/>
          <w:sz w:val="24"/>
        </w:rPr>
        <w:t>年</w:t>
      </w:r>
      <w:r w:rsidRPr="003A06B5">
        <w:rPr>
          <w:rFonts w:ascii="ＭＳ 明朝" w:hAnsi="ＭＳ 明朝"/>
          <w:color w:val="000000" w:themeColor="text1"/>
          <w:sz w:val="24"/>
        </w:rPr>
        <w:t>4</w:t>
      </w:r>
      <w:r w:rsidRPr="003A06B5">
        <w:rPr>
          <w:rFonts w:ascii="ＭＳ 明朝" w:hAnsi="ＭＳ 明朝" w:hint="eastAsia"/>
          <w:color w:val="000000" w:themeColor="text1"/>
          <w:sz w:val="24"/>
        </w:rPr>
        <w:t>月</w:t>
      </w:r>
      <w:r w:rsidRPr="003A06B5">
        <w:rPr>
          <w:rFonts w:ascii="ＭＳ 明朝" w:hAnsi="ＭＳ 明朝"/>
          <w:color w:val="000000" w:themeColor="text1"/>
          <w:sz w:val="24"/>
        </w:rPr>
        <w:t>1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016B1373" w14:textId="77777777" w:rsidR="00FC607E" w:rsidRPr="003A06B5" w:rsidRDefault="00FC607E">
      <w:pPr>
        <w:rPr>
          <w:rFonts w:ascii="ＭＳ 明朝" w:hAnsi="ＭＳ 明朝"/>
          <w:color w:val="000000" w:themeColor="text1"/>
          <w:sz w:val="24"/>
        </w:rPr>
      </w:pPr>
    </w:p>
    <w:p w14:paraId="03D5D356" w14:textId="77777777" w:rsidR="00FC607E" w:rsidRPr="003A06B5" w:rsidRDefault="00FC607E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この要領は、令和4年1</w:t>
      </w:r>
      <w:r w:rsidRPr="003A06B5">
        <w:rPr>
          <w:rFonts w:ascii="ＭＳ 明朝" w:hAnsi="ＭＳ 明朝"/>
          <w:color w:val="000000" w:themeColor="text1"/>
          <w:sz w:val="24"/>
        </w:rPr>
        <w:t>0</w:t>
      </w:r>
      <w:r w:rsidR="00D21154" w:rsidRPr="003A06B5">
        <w:rPr>
          <w:rFonts w:ascii="ＭＳ 明朝" w:hAnsi="ＭＳ 明朝" w:hint="eastAsia"/>
          <w:color w:val="000000" w:themeColor="text1"/>
          <w:sz w:val="24"/>
        </w:rPr>
        <w:t>月28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3D193255" w14:textId="77777777" w:rsidR="00F82DE9" w:rsidRPr="003A06B5" w:rsidRDefault="00F82DE9">
      <w:pPr>
        <w:rPr>
          <w:rFonts w:ascii="ＭＳ 明朝" w:hAnsi="ＭＳ 明朝"/>
          <w:color w:val="000000" w:themeColor="text1"/>
          <w:sz w:val="24"/>
        </w:rPr>
      </w:pPr>
    </w:p>
    <w:p w14:paraId="0AACACAC" w14:textId="77777777" w:rsidR="00F82DE9" w:rsidRPr="003A06B5" w:rsidRDefault="00F82DE9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この要領は、令和</w:t>
      </w:r>
      <w:r w:rsidR="00E44CED" w:rsidRPr="003A06B5">
        <w:rPr>
          <w:rFonts w:ascii="ＭＳ 明朝" w:hAnsi="ＭＳ 明朝" w:hint="eastAsia"/>
          <w:color w:val="000000" w:themeColor="text1"/>
          <w:sz w:val="24"/>
        </w:rPr>
        <w:t>5</w:t>
      </w:r>
      <w:r w:rsidRPr="003A06B5">
        <w:rPr>
          <w:rFonts w:ascii="ＭＳ 明朝" w:hAnsi="ＭＳ 明朝" w:hint="eastAsia"/>
          <w:color w:val="000000" w:themeColor="text1"/>
          <w:sz w:val="24"/>
        </w:rPr>
        <w:t>年</w:t>
      </w:r>
      <w:r w:rsidR="00D21154" w:rsidRPr="003A06B5">
        <w:rPr>
          <w:rFonts w:ascii="ＭＳ 明朝" w:hAnsi="ＭＳ 明朝" w:hint="eastAsia"/>
          <w:color w:val="000000" w:themeColor="text1"/>
          <w:sz w:val="24"/>
        </w:rPr>
        <w:t>4</w:t>
      </w:r>
      <w:r w:rsidRPr="003A06B5">
        <w:rPr>
          <w:rFonts w:ascii="ＭＳ 明朝" w:hAnsi="ＭＳ 明朝" w:hint="eastAsia"/>
          <w:color w:val="000000" w:themeColor="text1"/>
          <w:sz w:val="24"/>
        </w:rPr>
        <w:t>月</w:t>
      </w:r>
      <w:r w:rsidR="00D21154" w:rsidRPr="003A06B5">
        <w:rPr>
          <w:rFonts w:ascii="ＭＳ 明朝" w:hAnsi="ＭＳ 明朝" w:hint="eastAsia"/>
          <w:color w:val="000000" w:themeColor="text1"/>
          <w:sz w:val="24"/>
        </w:rPr>
        <w:t>1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25ACFAC1" w14:textId="77777777" w:rsidR="009359E5" w:rsidRPr="003A06B5" w:rsidRDefault="009359E5">
      <w:pPr>
        <w:rPr>
          <w:rFonts w:ascii="ＭＳ 明朝" w:hAnsi="ＭＳ 明朝"/>
          <w:color w:val="000000" w:themeColor="text1"/>
          <w:sz w:val="24"/>
        </w:rPr>
      </w:pPr>
    </w:p>
    <w:p w14:paraId="153F50FA" w14:textId="632CE7B9" w:rsidR="009359E5" w:rsidRPr="003A06B5" w:rsidRDefault="009359E5" w:rsidP="009359E5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この要領は、令和6年4月</w:t>
      </w:r>
      <w:r w:rsidR="00823407" w:rsidRPr="003A06B5">
        <w:rPr>
          <w:rFonts w:ascii="ＭＳ 明朝" w:hAnsi="ＭＳ 明朝" w:hint="eastAsia"/>
          <w:color w:val="000000" w:themeColor="text1"/>
          <w:sz w:val="24"/>
        </w:rPr>
        <w:t>1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59FA505E" w14:textId="77777777" w:rsidR="00F04126" w:rsidRPr="003A06B5" w:rsidRDefault="00F04126">
      <w:pPr>
        <w:rPr>
          <w:rFonts w:ascii="ＭＳ 明朝" w:hAnsi="ＭＳ 明朝"/>
          <w:color w:val="000000" w:themeColor="text1"/>
          <w:sz w:val="24"/>
        </w:rPr>
      </w:pPr>
    </w:p>
    <w:p w14:paraId="16B51715" w14:textId="59EB4D06" w:rsidR="00F04126" w:rsidRPr="003A06B5" w:rsidRDefault="00F04126">
      <w:pPr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附則　この要領は、令和7年10</w:t>
      </w:r>
      <w:r w:rsidR="003A06B5">
        <w:rPr>
          <w:rFonts w:ascii="ＭＳ 明朝" w:hAnsi="ＭＳ 明朝" w:hint="eastAsia"/>
          <w:color w:val="000000" w:themeColor="text1"/>
          <w:sz w:val="24"/>
        </w:rPr>
        <w:t>月20</w:t>
      </w:r>
      <w:r w:rsidRPr="003A06B5">
        <w:rPr>
          <w:rFonts w:ascii="ＭＳ 明朝" w:hAnsi="ＭＳ 明朝" w:hint="eastAsia"/>
          <w:color w:val="000000" w:themeColor="text1"/>
          <w:sz w:val="24"/>
        </w:rPr>
        <w:t>日から施行する。</w:t>
      </w:r>
    </w:p>
    <w:p w14:paraId="1D690925" w14:textId="77777777" w:rsidR="006B0958" w:rsidRPr="003A06B5" w:rsidRDefault="00D32F58" w:rsidP="006B0958">
      <w:pPr>
        <w:jc w:val="left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/>
          <w:color w:val="000000" w:themeColor="text1"/>
          <w:sz w:val="24"/>
        </w:rPr>
        <w:br w:type="page"/>
      </w:r>
      <w:r w:rsidR="006B0958" w:rsidRPr="003A06B5">
        <w:rPr>
          <w:rFonts w:ascii="ＭＳ 明朝" w:hAnsi="ＭＳ 明朝" w:hint="eastAsia"/>
          <w:color w:val="000000" w:themeColor="text1"/>
          <w:sz w:val="24"/>
          <w:bdr w:val="single" w:sz="4" w:space="0" w:color="auto"/>
        </w:rPr>
        <w:lastRenderedPageBreak/>
        <w:t>別表１</w:t>
      </w:r>
    </w:p>
    <w:p w14:paraId="61908EEE" w14:textId="77777777" w:rsidR="006B0958" w:rsidRPr="003A06B5" w:rsidRDefault="006B0958" w:rsidP="006B0958">
      <w:pPr>
        <w:ind w:left="240"/>
        <w:jc w:val="left"/>
        <w:rPr>
          <w:rFonts w:ascii="ＭＳ 明朝" w:hAnsi="ＭＳ 明朝"/>
          <w:color w:val="000000" w:themeColor="text1"/>
          <w:sz w:val="24"/>
        </w:rPr>
      </w:pPr>
    </w:p>
    <w:p w14:paraId="01C82D09" w14:textId="77777777" w:rsidR="006B0958" w:rsidRPr="003A06B5" w:rsidRDefault="006B0958" w:rsidP="006B0958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3A06B5">
        <w:rPr>
          <w:rFonts w:ascii="ＭＳ 明朝" w:hAnsi="ＭＳ 明朝" w:hint="eastAsia"/>
          <w:color w:val="000000" w:themeColor="text1"/>
          <w:sz w:val="24"/>
        </w:rPr>
        <w:t>認定申請書類の提出先一覧</w:t>
      </w:r>
    </w:p>
    <w:p w14:paraId="4DE5041D" w14:textId="77777777" w:rsidR="009773F9" w:rsidRPr="003A06B5" w:rsidRDefault="009773F9" w:rsidP="009773F9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3543"/>
        <w:gridCol w:w="2268"/>
      </w:tblGrid>
      <w:tr w:rsidR="003A06B5" w:rsidRPr="003A06B5" w14:paraId="3A3DFEAF" w14:textId="77777777" w:rsidTr="009E406C">
        <w:trPr>
          <w:trHeight w:val="342"/>
        </w:trPr>
        <w:tc>
          <w:tcPr>
            <w:tcW w:w="2590" w:type="dxa"/>
          </w:tcPr>
          <w:p w14:paraId="65DB9BBB" w14:textId="77777777" w:rsidR="009773F9" w:rsidRPr="003A06B5" w:rsidRDefault="009773F9" w:rsidP="009E406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3543" w:type="dxa"/>
          </w:tcPr>
          <w:p w14:paraId="34F254EA" w14:textId="77777777" w:rsidR="009773F9" w:rsidRPr="003A06B5" w:rsidRDefault="009773F9" w:rsidP="009E406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268" w:type="dxa"/>
          </w:tcPr>
          <w:p w14:paraId="4FB051C6" w14:textId="77777777" w:rsidR="009773F9" w:rsidRPr="003A06B5" w:rsidRDefault="009773F9" w:rsidP="009E406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</w:tr>
      <w:tr w:rsidR="003A06B5" w:rsidRPr="003A06B5" w14:paraId="3F5C260B" w14:textId="77777777" w:rsidTr="009E406C">
        <w:trPr>
          <w:trHeight w:val="337"/>
        </w:trPr>
        <w:tc>
          <w:tcPr>
            <w:tcW w:w="2590" w:type="dxa"/>
          </w:tcPr>
          <w:p w14:paraId="77604CAC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尾張農林水産事務所</w:t>
            </w:r>
          </w:p>
          <w:p w14:paraId="446A5F2A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林務課</w:t>
            </w:r>
          </w:p>
        </w:tc>
        <w:tc>
          <w:tcPr>
            <w:tcW w:w="3543" w:type="dxa"/>
          </w:tcPr>
          <w:p w14:paraId="3FD1B1B0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〒460-0001</w:t>
            </w:r>
          </w:p>
          <w:p w14:paraId="6A9A8833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名古屋市中区三の丸2-6-1</w:t>
            </w:r>
          </w:p>
        </w:tc>
        <w:tc>
          <w:tcPr>
            <w:tcW w:w="2268" w:type="dxa"/>
            <w:vAlign w:val="center"/>
          </w:tcPr>
          <w:p w14:paraId="4567EF82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052-961-1689</w:t>
            </w:r>
          </w:p>
        </w:tc>
      </w:tr>
      <w:tr w:rsidR="003A06B5" w:rsidRPr="003A06B5" w14:paraId="1E057DBD" w14:textId="77777777" w:rsidTr="009E406C">
        <w:trPr>
          <w:trHeight w:val="337"/>
        </w:trPr>
        <w:tc>
          <w:tcPr>
            <w:tcW w:w="2590" w:type="dxa"/>
          </w:tcPr>
          <w:p w14:paraId="4D2C4957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海部農林水産事務所</w:t>
            </w:r>
          </w:p>
          <w:p w14:paraId="3706642D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農政課</w:t>
            </w:r>
          </w:p>
        </w:tc>
        <w:tc>
          <w:tcPr>
            <w:tcW w:w="3543" w:type="dxa"/>
          </w:tcPr>
          <w:p w14:paraId="0B3DD676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〒496-8532</w:t>
            </w:r>
          </w:p>
          <w:p w14:paraId="5E59249D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津島市西柳原町1-14</w:t>
            </w:r>
          </w:p>
        </w:tc>
        <w:tc>
          <w:tcPr>
            <w:tcW w:w="2268" w:type="dxa"/>
            <w:vAlign w:val="center"/>
          </w:tcPr>
          <w:p w14:paraId="1CDE7A46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0567-24-2152</w:t>
            </w:r>
          </w:p>
        </w:tc>
      </w:tr>
      <w:tr w:rsidR="003A06B5" w:rsidRPr="003A06B5" w14:paraId="38EFF023" w14:textId="77777777" w:rsidTr="009E406C">
        <w:trPr>
          <w:trHeight w:val="337"/>
        </w:trPr>
        <w:tc>
          <w:tcPr>
            <w:tcW w:w="2590" w:type="dxa"/>
          </w:tcPr>
          <w:p w14:paraId="53B578E0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知多農林水産事務所</w:t>
            </w:r>
          </w:p>
          <w:p w14:paraId="73EB1292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林務課</w:t>
            </w:r>
          </w:p>
        </w:tc>
        <w:tc>
          <w:tcPr>
            <w:tcW w:w="3543" w:type="dxa"/>
          </w:tcPr>
          <w:p w14:paraId="1C346C25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〒475-0903</w:t>
            </w:r>
          </w:p>
          <w:p w14:paraId="222579B8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半田市出口町1-36</w:t>
            </w:r>
          </w:p>
        </w:tc>
        <w:tc>
          <w:tcPr>
            <w:tcW w:w="2268" w:type="dxa"/>
            <w:vAlign w:val="center"/>
          </w:tcPr>
          <w:p w14:paraId="12BB5D1E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0569-21-8111</w:t>
            </w:r>
          </w:p>
        </w:tc>
      </w:tr>
      <w:tr w:rsidR="003A06B5" w:rsidRPr="003A06B5" w14:paraId="3237FD74" w14:textId="77777777" w:rsidTr="009E406C">
        <w:trPr>
          <w:trHeight w:val="337"/>
        </w:trPr>
        <w:tc>
          <w:tcPr>
            <w:tcW w:w="2590" w:type="dxa"/>
          </w:tcPr>
          <w:p w14:paraId="67DC36F2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西三河農林水産事務所</w:t>
            </w:r>
          </w:p>
          <w:p w14:paraId="0634BFA7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林務課</w:t>
            </w:r>
          </w:p>
        </w:tc>
        <w:tc>
          <w:tcPr>
            <w:tcW w:w="3543" w:type="dxa"/>
          </w:tcPr>
          <w:p w14:paraId="30A92610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〒444-0860</w:t>
            </w:r>
          </w:p>
          <w:p w14:paraId="6425F6B9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岡崎市明大寺本町1-4</w:t>
            </w:r>
          </w:p>
        </w:tc>
        <w:tc>
          <w:tcPr>
            <w:tcW w:w="2268" w:type="dxa"/>
            <w:vAlign w:val="center"/>
          </w:tcPr>
          <w:p w14:paraId="1F76F8EA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0564-27-2731</w:t>
            </w:r>
          </w:p>
        </w:tc>
      </w:tr>
      <w:tr w:rsidR="003A06B5" w:rsidRPr="003A06B5" w14:paraId="5E829477" w14:textId="77777777" w:rsidTr="009E406C">
        <w:trPr>
          <w:trHeight w:val="337"/>
        </w:trPr>
        <w:tc>
          <w:tcPr>
            <w:tcW w:w="2590" w:type="dxa"/>
          </w:tcPr>
          <w:p w14:paraId="290319D1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豊田加茂農林水産事務所</w:t>
            </w:r>
          </w:p>
          <w:p w14:paraId="7702361F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林務課</w:t>
            </w:r>
          </w:p>
        </w:tc>
        <w:tc>
          <w:tcPr>
            <w:tcW w:w="3543" w:type="dxa"/>
          </w:tcPr>
          <w:p w14:paraId="2AE3433E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〒471-8566</w:t>
            </w:r>
          </w:p>
          <w:p w14:paraId="6B975E4A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豊田市元城町4-45</w:t>
            </w:r>
          </w:p>
        </w:tc>
        <w:tc>
          <w:tcPr>
            <w:tcW w:w="2268" w:type="dxa"/>
            <w:vAlign w:val="center"/>
          </w:tcPr>
          <w:p w14:paraId="290922A3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0565-32-7369</w:t>
            </w:r>
          </w:p>
        </w:tc>
      </w:tr>
      <w:tr w:rsidR="003A06B5" w:rsidRPr="003A06B5" w14:paraId="181AE89D" w14:textId="77777777" w:rsidTr="009E406C">
        <w:trPr>
          <w:trHeight w:val="337"/>
        </w:trPr>
        <w:tc>
          <w:tcPr>
            <w:tcW w:w="2590" w:type="dxa"/>
          </w:tcPr>
          <w:p w14:paraId="52867D7C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新城設楽農林水産事務所</w:t>
            </w:r>
          </w:p>
          <w:p w14:paraId="0C88D93D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林業振興課</w:t>
            </w:r>
          </w:p>
        </w:tc>
        <w:tc>
          <w:tcPr>
            <w:tcW w:w="3543" w:type="dxa"/>
          </w:tcPr>
          <w:p w14:paraId="7902AECE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〒441-2301</w:t>
            </w:r>
          </w:p>
          <w:p w14:paraId="76F91722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北設楽郡設楽町田口字小貝津6-2</w:t>
            </w:r>
          </w:p>
        </w:tc>
        <w:tc>
          <w:tcPr>
            <w:tcW w:w="2268" w:type="dxa"/>
            <w:vAlign w:val="center"/>
          </w:tcPr>
          <w:p w14:paraId="4CF96EC2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0536-62-0547</w:t>
            </w:r>
          </w:p>
        </w:tc>
      </w:tr>
      <w:tr w:rsidR="003A06B5" w:rsidRPr="003A06B5" w14:paraId="418BD862" w14:textId="77777777" w:rsidTr="009E406C">
        <w:trPr>
          <w:trHeight w:val="337"/>
        </w:trPr>
        <w:tc>
          <w:tcPr>
            <w:tcW w:w="2590" w:type="dxa"/>
          </w:tcPr>
          <w:p w14:paraId="5B5A843C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新城設楽農林水産事務所</w:t>
            </w:r>
          </w:p>
          <w:p w14:paraId="3A8FCA4A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新城森林総合センター</w:t>
            </w:r>
          </w:p>
          <w:p w14:paraId="39504037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新城林務課</w:t>
            </w:r>
          </w:p>
        </w:tc>
        <w:tc>
          <w:tcPr>
            <w:tcW w:w="3543" w:type="dxa"/>
          </w:tcPr>
          <w:p w14:paraId="56BC54D2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〒441-1383</w:t>
            </w:r>
          </w:p>
          <w:p w14:paraId="120EEA23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新城市字東入船115番地</w:t>
            </w:r>
          </w:p>
          <w:p w14:paraId="6138FF21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新城市役所東庁舎内2階</w:t>
            </w:r>
          </w:p>
        </w:tc>
        <w:tc>
          <w:tcPr>
            <w:tcW w:w="2268" w:type="dxa"/>
            <w:vAlign w:val="center"/>
          </w:tcPr>
          <w:p w14:paraId="62A07A97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0536-24-1006</w:t>
            </w:r>
          </w:p>
        </w:tc>
      </w:tr>
      <w:tr w:rsidR="003A06B5" w:rsidRPr="003A06B5" w14:paraId="59E9BDB9" w14:textId="77777777" w:rsidTr="009E406C">
        <w:trPr>
          <w:trHeight w:val="337"/>
        </w:trPr>
        <w:tc>
          <w:tcPr>
            <w:tcW w:w="2590" w:type="dxa"/>
          </w:tcPr>
          <w:p w14:paraId="2CF9062A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東三河農林水産事務所</w:t>
            </w:r>
          </w:p>
          <w:p w14:paraId="686E3593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林務課</w:t>
            </w:r>
          </w:p>
        </w:tc>
        <w:tc>
          <w:tcPr>
            <w:tcW w:w="3543" w:type="dxa"/>
          </w:tcPr>
          <w:p w14:paraId="670A2AB5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〒440-0806</w:t>
            </w:r>
          </w:p>
          <w:p w14:paraId="0C154796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豊橋市八町通5-4</w:t>
            </w:r>
          </w:p>
        </w:tc>
        <w:tc>
          <w:tcPr>
            <w:tcW w:w="2268" w:type="dxa"/>
            <w:vAlign w:val="center"/>
          </w:tcPr>
          <w:p w14:paraId="2767F333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0532-35-6175</w:t>
            </w:r>
          </w:p>
        </w:tc>
      </w:tr>
      <w:tr w:rsidR="009773F9" w:rsidRPr="003A06B5" w14:paraId="4EE72E9D" w14:textId="77777777" w:rsidTr="009E406C">
        <w:trPr>
          <w:trHeight w:val="808"/>
        </w:trPr>
        <w:tc>
          <w:tcPr>
            <w:tcW w:w="2590" w:type="dxa"/>
          </w:tcPr>
          <w:p w14:paraId="77204602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農林基盤局林務部</w:t>
            </w:r>
          </w:p>
          <w:p w14:paraId="2C2AB8D5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林務課あいちの木活用推進室</w:t>
            </w:r>
          </w:p>
        </w:tc>
        <w:tc>
          <w:tcPr>
            <w:tcW w:w="3543" w:type="dxa"/>
          </w:tcPr>
          <w:p w14:paraId="7E0191D3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〒460-8501</w:t>
            </w:r>
          </w:p>
          <w:p w14:paraId="1D4452AD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名古屋市中区三の丸3-1-2</w:t>
            </w:r>
          </w:p>
        </w:tc>
        <w:tc>
          <w:tcPr>
            <w:tcW w:w="2268" w:type="dxa"/>
            <w:vAlign w:val="center"/>
          </w:tcPr>
          <w:p w14:paraId="6124769C" w14:textId="77777777" w:rsidR="009773F9" w:rsidRPr="003A06B5" w:rsidRDefault="009773F9" w:rsidP="009E406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  <w:szCs w:val="21"/>
              </w:rPr>
              <w:t>052-954-6884</w:t>
            </w:r>
          </w:p>
        </w:tc>
      </w:tr>
    </w:tbl>
    <w:p w14:paraId="5243E196" w14:textId="77777777" w:rsidR="00F82DE9" w:rsidRPr="003A06B5" w:rsidRDefault="00F82DE9" w:rsidP="006B0958">
      <w:pPr>
        <w:ind w:right="-1"/>
        <w:rPr>
          <w:rFonts w:ascii="ＭＳ 明朝" w:hAnsi="ＭＳ 明朝"/>
          <w:color w:val="000000" w:themeColor="text1"/>
        </w:rPr>
      </w:pPr>
    </w:p>
    <w:p w14:paraId="113211A2" w14:textId="77777777" w:rsidR="00E44CED" w:rsidRPr="003A06B5" w:rsidRDefault="00F82DE9" w:rsidP="006B0958">
      <w:pPr>
        <w:ind w:right="-1"/>
        <w:rPr>
          <w:rFonts w:ascii="ＭＳ 明朝" w:hAnsi="ＭＳ 明朝"/>
          <w:color w:val="000000" w:themeColor="text1"/>
          <w:sz w:val="24"/>
          <w:szCs w:val="32"/>
          <w:bdr w:val="single" w:sz="4" w:space="0" w:color="auto"/>
        </w:rPr>
      </w:pPr>
      <w:r w:rsidRPr="003A06B5">
        <w:rPr>
          <w:rFonts w:ascii="ＭＳ 明朝" w:hAnsi="ＭＳ 明朝" w:hint="eastAsia"/>
          <w:color w:val="000000" w:themeColor="text1"/>
          <w:sz w:val="24"/>
          <w:szCs w:val="32"/>
          <w:bdr w:val="single" w:sz="4" w:space="0" w:color="auto"/>
        </w:rPr>
        <w:t>別表２</w:t>
      </w:r>
    </w:p>
    <w:p w14:paraId="47B16598" w14:textId="77777777" w:rsidR="00346696" w:rsidRPr="003A06B5" w:rsidRDefault="00346696" w:rsidP="006B0958">
      <w:pPr>
        <w:ind w:right="-1"/>
        <w:rPr>
          <w:rFonts w:ascii="ＭＳ 明朝" w:hAnsi="ＭＳ 明朝"/>
          <w:color w:val="000000" w:themeColor="text1"/>
          <w:sz w:val="24"/>
          <w:szCs w:val="32"/>
          <w:bdr w:val="single" w:sz="4" w:space="0" w:color="auto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252"/>
      </w:tblGrid>
      <w:tr w:rsidR="003A06B5" w:rsidRPr="003A06B5" w14:paraId="1BF23B13" w14:textId="77777777" w:rsidTr="00B00AE0">
        <w:tc>
          <w:tcPr>
            <w:tcW w:w="4140" w:type="dxa"/>
            <w:shd w:val="clear" w:color="auto" w:fill="auto"/>
          </w:tcPr>
          <w:p w14:paraId="48DB3B09" w14:textId="77777777" w:rsidR="00F82DE9" w:rsidRPr="003A06B5" w:rsidRDefault="00F82DE9" w:rsidP="00CF76AF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</w:rPr>
              <w:t>樹種</w:t>
            </w:r>
          </w:p>
        </w:tc>
        <w:tc>
          <w:tcPr>
            <w:tcW w:w="4252" w:type="dxa"/>
            <w:shd w:val="clear" w:color="auto" w:fill="auto"/>
          </w:tcPr>
          <w:p w14:paraId="1D74912D" w14:textId="77777777" w:rsidR="00F82DE9" w:rsidRPr="003A06B5" w:rsidRDefault="007B2030" w:rsidP="00CF76AF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</w:rPr>
              <w:t>気乾</w:t>
            </w:r>
            <w:r w:rsidR="00F82DE9" w:rsidRPr="003A06B5">
              <w:rPr>
                <w:rFonts w:ascii="ＭＳ 明朝" w:hAnsi="ＭＳ 明朝" w:hint="eastAsia"/>
                <w:color w:val="000000" w:themeColor="text1"/>
              </w:rPr>
              <w:t>密度</w:t>
            </w:r>
          </w:p>
        </w:tc>
      </w:tr>
      <w:tr w:rsidR="003A06B5" w:rsidRPr="003A06B5" w14:paraId="3147CA2A" w14:textId="77777777" w:rsidTr="00B00AE0">
        <w:tc>
          <w:tcPr>
            <w:tcW w:w="4140" w:type="dxa"/>
            <w:shd w:val="clear" w:color="auto" w:fill="auto"/>
          </w:tcPr>
          <w:p w14:paraId="36D10592" w14:textId="77777777" w:rsidR="00F82DE9" w:rsidRPr="003A06B5" w:rsidRDefault="00F82DE9" w:rsidP="00CF76AF">
            <w:pPr>
              <w:ind w:right="-1"/>
              <w:rPr>
                <w:rFonts w:ascii="ＭＳ 明朝" w:hAnsi="ＭＳ 明朝"/>
                <w:color w:val="000000" w:themeColor="text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</w:rPr>
              <w:t>ヒノキ</w:t>
            </w:r>
          </w:p>
        </w:tc>
        <w:tc>
          <w:tcPr>
            <w:tcW w:w="4252" w:type="dxa"/>
            <w:shd w:val="clear" w:color="auto" w:fill="auto"/>
          </w:tcPr>
          <w:p w14:paraId="0BCF7853" w14:textId="77777777" w:rsidR="00F82DE9" w:rsidRPr="003A06B5" w:rsidRDefault="00F82DE9" w:rsidP="00CF76AF">
            <w:pPr>
              <w:ind w:right="-1"/>
              <w:rPr>
                <w:rFonts w:ascii="ＭＳ 明朝" w:hAnsi="ＭＳ 明朝"/>
                <w:color w:val="000000" w:themeColor="text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</w:rPr>
              <w:t>0.44</w:t>
            </w:r>
          </w:p>
        </w:tc>
      </w:tr>
      <w:tr w:rsidR="003A06B5" w:rsidRPr="003A06B5" w14:paraId="08B17516" w14:textId="77777777" w:rsidTr="00B00AE0">
        <w:tc>
          <w:tcPr>
            <w:tcW w:w="4140" w:type="dxa"/>
            <w:shd w:val="clear" w:color="auto" w:fill="auto"/>
          </w:tcPr>
          <w:p w14:paraId="2A238813" w14:textId="77777777" w:rsidR="00F82DE9" w:rsidRPr="003A06B5" w:rsidRDefault="00F82DE9" w:rsidP="00CF76AF">
            <w:pPr>
              <w:ind w:right="-1"/>
              <w:rPr>
                <w:rFonts w:ascii="ＭＳ 明朝" w:hAnsi="ＭＳ 明朝"/>
                <w:color w:val="000000" w:themeColor="text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</w:rPr>
              <w:t>スギ</w:t>
            </w:r>
          </w:p>
        </w:tc>
        <w:tc>
          <w:tcPr>
            <w:tcW w:w="4252" w:type="dxa"/>
            <w:shd w:val="clear" w:color="auto" w:fill="auto"/>
          </w:tcPr>
          <w:p w14:paraId="3027FA13" w14:textId="77777777" w:rsidR="00F82DE9" w:rsidRPr="003A06B5" w:rsidRDefault="00F82DE9" w:rsidP="00CF76AF">
            <w:pPr>
              <w:ind w:right="-1"/>
              <w:rPr>
                <w:rFonts w:ascii="ＭＳ 明朝" w:hAnsi="ＭＳ 明朝"/>
                <w:color w:val="000000" w:themeColor="text1"/>
              </w:rPr>
            </w:pPr>
            <w:r w:rsidRPr="003A06B5">
              <w:rPr>
                <w:rFonts w:ascii="ＭＳ 明朝" w:hAnsi="ＭＳ 明朝" w:hint="eastAsia"/>
                <w:color w:val="000000" w:themeColor="text1"/>
              </w:rPr>
              <w:t>0.38</w:t>
            </w:r>
          </w:p>
        </w:tc>
      </w:tr>
    </w:tbl>
    <w:p w14:paraId="7C20CC7A" w14:textId="50F07C00" w:rsidR="007570DE" w:rsidRPr="00346696" w:rsidRDefault="00F82DE9" w:rsidP="00A9110B">
      <w:pPr>
        <w:ind w:right="-1" w:firstLineChars="40" w:firstLine="84"/>
        <w:rPr>
          <w:rFonts w:ascii="ＭＳ 明朝" w:eastAsiaTheme="minorEastAsia" w:hAnsi="ＭＳ 明朝"/>
          <w:color w:val="000000"/>
          <w:sz w:val="24"/>
        </w:rPr>
      </w:pPr>
      <w:r w:rsidRPr="003A06B5">
        <w:rPr>
          <w:rFonts w:ascii="ＭＳ 明朝" w:hAnsi="ＭＳ 明朝" w:hint="eastAsia"/>
          <w:color w:val="000000" w:themeColor="text1"/>
        </w:rPr>
        <w:t>※ここに記載のない樹種については、ガイドライン（参考１）</w:t>
      </w:r>
      <w:r w:rsidRPr="00F46B70">
        <w:rPr>
          <w:rFonts w:ascii="ＭＳ 明朝" w:hAnsi="ＭＳ 明朝" w:hint="eastAsia"/>
          <w:color w:val="000000"/>
        </w:rPr>
        <w:t>の値を参照する</w:t>
      </w:r>
    </w:p>
    <w:sectPr w:rsidR="007570DE" w:rsidRPr="00346696" w:rsidSect="00316E8E">
      <w:headerReference w:type="default" r:id="rId7"/>
      <w:type w:val="continuous"/>
      <w:pgSz w:w="11906" w:h="16838" w:code="9"/>
      <w:pgMar w:top="1304" w:right="1558" w:bottom="56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2970" w14:textId="77777777" w:rsidR="00F46B70" w:rsidRDefault="00F46B70" w:rsidP="0076073F">
      <w:r>
        <w:separator/>
      </w:r>
    </w:p>
  </w:endnote>
  <w:endnote w:type="continuationSeparator" w:id="0">
    <w:p w14:paraId="1F23E1CE" w14:textId="77777777" w:rsidR="00F46B70" w:rsidRDefault="00F46B70" w:rsidP="0076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EE0E" w14:textId="77777777" w:rsidR="00F46B70" w:rsidRDefault="00F46B70" w:rsidP="0076073F">
      <w:r>
        <w:separator/>
      </w:r>
    </w:p>
  </w:footnote>
  <w:footnote w:type="continuationSeparator" w:id="0">
    <w:p w14:paraId="5DD14CA0" w14:textId="77777777" w:rsidR="00F46B70" w:rsidRDefault="00F46B70" w:rsidP="0076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04BE" w14:textId="381C6614" w:rsidR="00F84DA5" w:rsidRPr="00F46B70" w:rsidRDefault="00F84DA5" w:rsidP="00400DA5">
    <w:pPr>
      <w:rPr>
        <w:rFonts w:ascii="ＭＳ 明朝" w:hAnsi="ＭＳ 明朝"/>
        <w:color w:val="000000"/>
        <w:spacing w:val="4"/>
        <w:lang w:eastAsia="zh-TW"/>
      </w:rPr>
    </w:pPr>
    <w:r w:rsidRPr="00F46B70">
      <w:rPr>
        <w:rFonts w:ascii="ＭＳ 明朝" w:hAnsi="ＭＳ 明朝" w:hint="eastAsia"/>
        <w:color w:val="000000"/>
        <w:lang w:eastAsia="zh-TW"/>
      </w:rPr>
      <w:t>様式第</w:t>
    </w:r>
    <w:r>
      <w:rPr>
        <w:rFonts w:ascii="ＭＳ 明朝" w:hAnsi="ＭＳ 明朝" w:hint="eastAsia"/>
        <w:color w:val="000000"/>
      </w:rPr>
      <w:t>２</w:t>
    </w:r>
    <w:r w:rsidRPr="00F46B70">
      <w:rPr>
        <w:rFonts w:ascii="ＭＳ 明朝" w:hAnsi="ＭＳ 明朝" w:hint="eastAsia"/>
        <w:color w:val="000000"/>
        <w:lang w:eastAsia="zh-TW"/>
      </w:rPr>
      <w:t>号（</w:t>
    </w:r>
    <w:r>
      <w:rPr>
        <w:rFonts w:ascii="ＭＳ 明朝" w:hAnsi="ＭＳ 明朝" w:hint="eastAsia"/>
        <w:color w:val="000000"/>
      </w:rPr>
      <w:t>建築物</w:t>
    </w:r>
    <w:r w:rsidRPr="00F46B70">
      <w:rPr>
        <w:rFonts w:ascii="ＭＳ 明朝" w:hAnsi="ＭＳ 明朝" w:hint="eastAsia"/>
        <w:color w:val="000000"/>
        <w:lang w:eastAsia="zh-TW"/>
      </w:rPr>
      <w:t>）</w:t>
    </w:r>
  </w:p>
  <w:p w14:paraId="48B8E954" w14:textId="77777777" w:rsidR="00F84DA5" w:rsidRPr="00400DA5" w:rsidRDefault="00F84DA5" w:rsidP="00400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137"/>
    <w:multiLevelType w:val="hybridMultilevel"/>
    <w:tmpl w:val="5BA4080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D464D7"/>
    <w:multiLevelType w:val="hybridMultilevel"/>
    <w:tmpl w:val="540018DA"/>
    <w:lvl w:ilvl="0" w:tplc="04090011">
      <w:start w:val="1"/>
      <w:numFmt w:val="decimalEnclosedCircle"/>
      <w:lvlText w:val="%1"/>
      <w:lvlJc w:val="left"/>
      <w:pPr>
        <w:ind w:left="1006" w:hanging="440"/>
      </w:p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2" w15:restartNumberingAfterBreak="0">
    <w:nsid w:val="16F27C09"/>
    <w:multiLevelType w:val="hybridMultilevel"/>
    <w:tmpl w:val="89DC1FD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D85038"/>
    <w:multiLevelType w:val="hybridMultilevel"/>
    <w:tmpl w:val="71F65E06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35A23E8E"/>
    <w:multiLevelType w:val="hybridMultilevel"/>
    <w:tmpl w:val="16EEE63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9F14B1"/>
    <w:multiLevelType w:val="hybridMultilevel"/>
    <w:tmpl w:val="E7961658"/>
    <w:lvl w:ilvl="0" w:tplc="EA20636E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02633A"/>
    <w:multiLevelType w:val="hybridMultilevel"/>
    <w:tmpl w:val="1AEA0B8C"/>
    <w:lvl w:ilvl="0" w:tplc="9AF41D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EA920A0"/>
    <w:multiLevelType w:val="hybridMultilevel"/>
    <w:tmpl w:val="E60ACAC4"/>
    <w:lvl w:ilvl="0" w:tplc="C42A328E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6FA258D"/>
    <w:multiLevelType w:val="hybridMultilevel"/>
    <w:tmpl w:val="5DE80BDA"/>
    <w:lvl w:ilvl="0" w:tplc="342A805E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F4DC4C9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EAAEB860"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8252">
    <w:abstractNumId w:val="8"/>
  </w:num>
  <w:num w:numId="2" w16cid:durableId="474302793">
    <w:abstractNumId w:val="5"/>
  </w:num>
  <w:num w:numId="3" w16cid:durableId="1921988604">
    <w:abstractNumId w:val="1"/>
  </w:num>
  <w:num w:numId="4" w16cid:durableId="1081567189">
    <w:abstractNumId w:val="3"/>
  </w:num>
  <w:num w:numId="5" w16cid:durableId="778187059">
    <w:abstractNumId w:val="4"/>
  </w:num>
  <w:num w:numId="6" w16cid:durableId="1480922806">
    <w:abstractNumId w:val="0"/>
  </w:num>
  <w:num w:numId="7" w16cid:durableId="1303578470">
    <w:abstractNumId w:val="2"/>
  </w:num>
  <w:num w:numId="8" w16cid:durableId="2051802297">
    <w:abstractNumId w:val="6"/>
  </w:num>
  <w:num w:numId="9" w16cid:durableId="1953785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66"/>
    <w:rsid w:val="00005246"/>
    <w:rsid w:val="0002086B"/>
    <w:rsid w:val="00042A2F"/>
    <w:rsid w:val="00052F89"/>
    <w:rsid w:val="00057602"/>
    <w:rsid w:val="00062FB9"/>
    <w:rsid w:val="00084DF4"/>
    <w:rsid w:val="000861E2"/>
    <w:rsid w:val="000A0CD9"/>
    <w:rsid w:val="000B0DDD"/>
    <w:rsid w:val="000B5067"/>
    <w:rsid w:val="000C0615"/>
    <w:rsid w:val="000C4359"/>
    <w:rsid w:val="000C5660"/>
    <w:rsid w:val="000C6F49"/>
    <w:rsid w:val="000D0EA0"/>
    <w:rsid w:val="000F0732"/>
    <w:rsid w:val="000F3DC7"/>
    <w:rsid w:val="00111698"/>
    <w:rsid w:val="001141A4"/>
    <w:rsid w:val="00126AF9"/>
    <w:rsid w:val="0014464D"/>
    <w:rsid w:val="001457B3"/>
    <w:rsid w:val="00164021"/>
    <w:rsid w:val="00166129"/>
    <w:rsid w:val="00171E3D"/>
    <w:rsid w:val="00180021"/>
    <w:rsid w:val="0018003C"/>
    <w:rsid w:val="00182FBC"/>
    <w:rsid w:val="00185A15"/>
    <w:rsid w:val="00195CD6"/>
    <w:rsid w:val="001967A0"/>
    <w:rsid w:val="001976FB"/>
    <w:rsid w:val="001A0006"/>
    <w:rsid w:val="001D31CF"/>
    <w:rsid w:val="001D4256"/>
    <w:rsid w:val="001D48B7"/>
    <w:rsid w:val="001F381D"/>
    <w:rsid w:val="00201E1D"/>
    <w:rsid w:val="00204218"/>
    <w:rsid w:val="0021653C"/>
    <w:rsid w:val="0022662D"/>
    <w:rsid w:val="00233767"/>
    <w:rsid w:val="002416F6"/>
    <w:rsid w:val="00254487"/>
    <w:rsid w:val="00271578"/>
    <w:rsid w:val="00272EC6"/>
    <w:rsid w:val="00282F43"/>
    <w:rsid w:val="00294F7F"/>
    <w:rsid w:val="00295585"/>
    <w:rsid w:val="002A3536"/>
    <w:rsid w:val="002A3FF3"/>
    <w:rsid w:val="002A5A65"/>
    <w:rsid w:val="002B1869"/>
    <w:rsid w:val="002C4478"/>
    <w:rsid w:val="002C5D47"/>
    <w:rsid w:val="002F1F17"/>
    <w:rsid w:val="003166EE"/>
    <w:rsid w:val="00316862"/>
    <w:rsid w:val="00316E8E"/>
    <w:rsid w:val="0033027F"/>
    <w:rsid w:val="00333424"/>
    <w:rsid w:val="0033649C"/>
    <w:rsid w:val="00345D39"/>
    <w:rsid w:val="00346696"/>
    <w:rsid w:val="00346D51"/>
    <w:rsid w:val="003478CC"/>
    <w:rsid w:val="00362298"/>
    <w:rsid w:val="00363EFC"/>
    <w:rsid w:val="00373762"/>
    <w:rsid w:val="00373B34"/>
    <w:rsid w:val="003740CD"/>
    <w:rsid w:val="00377CC0"/>
    <w:rsid w:val="00381511"/>
    <w:rsid w:val="00395200"/>
    <w:rsid w:val="003A06B5"/>
    <w:rsid w:val="003A2865"/>
    <w:rsid w:val="003D29F9"/>
    <w:rsid w:val="003D3AF8"/>
    <w:rsid w:val="003D4849"/>
    <w:rsid w:val="003D6FF9"/>
    <w:rsid w:val="003E4C66"/>
    <w:rsid w:val="003F3071"/>
    <w:rsid w:val="0040098C"/>
    <w:rsid w:val="00400DA5"/>
    <w:rsid w:val="00407473"/>
    <w:rsid w:val="00423D58"/>
    <w:rsid w:val="00427DA9"/>
    <w:rsid w:val="0044319E"/>
    <w:rsid w:val="00460568"/>
    <w:rsid w:val="00477549"/>
    <w:rsid w:val="0049109D"/>
    <w:rsid w:val="0049434B"/>
    <w:rsid w:val="00496BDC"/>
    <w:rsid w:val="004A7AF5"/>
    <w:rsid w:val="004C04AC"/>
    <w:rsid w:val="004C26C1"/>
    <w:rsid w:val="004C35CE"/>
    <w:rsid w:val="004C3E61"/>
    <w:rsid w:val="004F79A0"/>
    <w:rsid w:val="0050224A"/>
    <w:rsid w:val="0050268B"/>
    <w:rsid w:val="005204F4"/>
    <w:rsid w:val="0053634B"/>
    <w:rsid w:val="0053716A"/>
    <w:rsid w:val="00541187"/>
    <w:rsid w:val="005422B2"/>
    <w:rsid w:val="00550ACB"/>
    <w:rsid w:val="005513DD"/>
    <w:rsid w:val="00552577"/>
    <w:rsid w:val="00557A61"/>
    <w:rsid w:val="00563CCA"/>
    <w:rsid w:val="00563D40"/>
    <w:rsid w:val="00565686"/>
    <w:rsid w:val="005901C7"/>
    <w:rsid w:val="00591D40"/>
    <w:rsid w:val="00593EA7"/>
    <w:rsid w:val="0059706B"/>
    <w:rsid w:val="005B3F22"/>
    <w:rsid w:val="005F548B"/>
    <w:rsid w:val="00605DD3"/>
    <w:rsid w:val="00612DB6"/>
    <w:rsid w:val="006137AA"/>
    <w:rsid w:val="00621447"/>
    <w:rsid w:val="00655691"/>
    <w:rsid w:val="006562C6"/>
    <w:rsid w:val="00660F23"/>
    <w:rsid w:val="006617F9"/>
    <w:rsid w:val="0067342C"/>
    <w:rsid w:val="0068542C"/>
    <w:rsid w:val="00687D6F"/>
    <w:rsid w:val="006A4FC4"/>
    <w:rsid w:val="006B07FF"/>
    <w:rsid w:val="006B0958"/>
    <w:rsid w:val="006B74A9"/>
    <w:rsid w:val="006D1715"/>
    <w:rsid w:val="006E5F92"/>
    <w:rsid w:val="00700DFE"/>
    <w:rsid w:val="007013EA"/>
    <w:rsid w:val="0070484C"/>
    <w:rsid w:val="007217FD"/>
    <w:rsid w:val="0072227C"/>
    <w:rsid w:val="00723B6C"/>
    <w:rsid w:val="00726EDF"/>
    <w:rsid w:val="007346BF"/>
    <w:rsid w:val="007570DE"/>
    <w:rsid w:val="00757FA1"/>
    <w:rsid w:val="0076013B"/>
    <w:rsid w:val="0076073F"/>
    <w:rsid w:val="00762373"/>
    <w:rsid w:val="00774974"/>
    <w:rsid w:val="007836C0"/>
    <w:rsid w:val="00783C10"/>
    <w:rsid w:val="00787B16"/>
    <w:rsid w:val="007A01E9"/>
    <w:rsid w:val="007A3953"/>
    <w:rsid w:val="007B0045"/>
    <w:rsid w:val="007B2030"/>
    <w:rsid w:val="007B7206"/>
    <w:rsid w:val="007C5A96"/>
    <w:rsid w:val="007F2A67"/>
    <w:rsid w:val="008101A1"/>
    <w:rsid w:val="00817A27"/>
    <w:rsid w:val="00823407"/>
    <w:rsid w:val="0083326C"/>
    <w:rsid w:val="00842946"/>
    <w:rsid w:val="008529E3"/>
    <w:rsid w:val="00891A9D"/>
    <w:rsid w:val="0089377C"/>
    <w:rsid w:val="008B0AA4"/>
    <w:rsid w:val="008B462B"/>
    <w:rsid w:val="008C4345"/>
    <w:rsid w:val="008C5331"/>
    <w:rsid w:val="008D4A31"/>
    <w:rsid w:val="00915EE6"/>
    <w:rsid w:val="00917C62"/>
    <w:rsid w:val="009227A9"/>
    <w:rsid w:val="00924AE5"/>
    <w:rsid w:val="00924DDF"/>
    <w:rsid w:val="009359E5"/>
    <w:rsid w:val="00942A85"/>
    <w:rsid w:val="0096416F"/>
    <w:rsid w:val="0097189D"/>
    <w:rsid w:val="00973167"/>
    <w:rsid w:val="009773E2"/>
    <w:rsid w:val="009773F9"/>
    <w:rsid w:val="0097766E"/>
    <w:rsid w:val="00982C36"/>
    <w:rsid w:val="00984719"/>
    <w:rsid w:val="009C3CC7"/>
    <w:rsid w:val="009D7F5F"/>
    <w:rsid w:val="009F454E"/>
    <w:rsid w:val="00A00727"/>
    <w:rsid w:val="00A12776"/>
    <w:rsid w:val="00A13EC9"/>
    <w:rsid w:val="00A17FC7"/>
    <w:rsid w:val="00A202AA"/>
    <w:rsid w:val="00A23A68"/>
    <w:rsid w:val="00A3178D"/>
    <w:rsid w:val="00A41B99"/>
    <w:rsid w:val="00A45840"/>
    <w:rsid w:val="00A65472"/>
    <w:rsid w:val="00A743E8"/>
    <w:rsid w:val="00A80A49"/>
    <w:rsid w:val="00A87BB7"/>
    <w:rsid w:val="00A900B6"/>
    <w:rsid w:val="00A9110B"/>
    <w:rsid w:val="00A964DC"/>
    <w:rsid w:val="00AB235D"/>
    <w:rsid w:val="00AB2FD7"/>
    <w:rsid w:val="00AC0D45"/>
    <w:rsid w:val="00AD4917"/>
    <w:rsid w:val="00AF24F5"/>
    <w:rsid w:val="00B00AE0"/>
    <w:rsid w:val="00B07119"/>
    <w:rsid w:val="00B26344"/>
    <w:rsid w:val="00B4178E"/>
    <w:rsid w:val="00B47112"/>
    <w:rsid w:val="00B536C4"/>
    <w:rsid w:val="00B540A7"/>
    <w:rsid w:val="00B60490"/>
    <w:rsid w:val="00B754BA"/>
    <w:rsid w:val="00B86FAB"/>
    <w:rsid w:val="00BC1A38"/>
    <w:rsid w:val="00BC3418"/>
    <w:rsid w:val="00BD7315"/>
    <w:rsid w:val="00BE01BE"/>
    <w:rsid w:val="00C026F3"/>
    <w:rsid w:val="00C11CBD"/>
    <w:rsid w:val="00C17840"/>
    <w:rsid w:val="00C31422"/>
    <w:rsid w:val="00C32283"/>
    <w:rsid w:val="00C4363E"/>
    <w:rsid w:val="00C65BF9"/>
    <w:rsid w:val="00C66546"/>
    <w:rsid w:val="00C6706E"/>
    <w:rsid w:val="00C75432"/>
    <w:rsid w:val="00CA623A"/>
    <w:rsid w:val="00CB0263"/>
    <w:rsid w:val="00CB0B92"/>
    <w:rsid w:val="00CB2DD1"/>
    <w:rsid w:val="00CC0E94"/>
    <w:rsid w:val="00CD5FDE"/>
    <w:rsid w:val="00CE1466"/>
    <w:rsid w:val="00CF2128"/>
    <w:rsid w:val="00CF68DE"/>
    <w:rsid w:val="00CF76AF"/>
    <w:rsid w:val="00D14780"/>
    <w:rsid w:val="00D21154"/>
    <w:rsid w:val="00D220CC"/>
    <w:rsid w:val="00D32F58"/>
    <w:rsid w:val="00D47DE3"/>
    <w:rsid w:val="00D55564"/>
    <w:rsid w:val="00D61C43"/>
    <w:rsid w:val="00D81897"/>
    <w:rsid w:val="00D8306A"/>
    <w:rsid w:val="00D92229"/>
    <w:rsid w:val="00DC0058"/>
    <w:rsid w:val="00DC5D41"/>
    <w:rsid w:val="00DE5B19"/>
    <w:rsid w:val="00DF4785"/>
    <w:rsid w:val="00DF5D85"/>
    <w:rsid w:val="00E06DB8"/>
    <w:rsid w:val="00E23915"/>
    <w:rsid w:val="00E26214"/>
    <w:rsid w:val="00E27219"/>
    <w:rsid w:val="00E33EC2"/>
    <w:rsid w:val="00E34A8A"/>
    <w:rsid w:val="00E44CED"/>
    <w:rsid w:val="00E53AF8"/>
    <w:rsid w:val="00E579EC"/>
    <w:rsid w:val="00E706D7"/>
    <w:rsid w:val="00E93EF7"/>
    <w:rsid w:val="00EA6401"/>
    <w:rsid w:val="00EB38BF"/>
    <w:rsid w:val="00EB5E37"/>
    <w:rsid w:val="00ED4F02"/>
    <w:rsid w:val="00EF3601"/>
    <w:rsid w:val="00F035EB"/>
    <w:rsid w:val="00F04126"/>
    <w:rsid w:val="00F06B99"/>
    <w:rsid w:val="00F102A4"/>
    <w:rsid w:val="00F12765"/>
    <w:rsid w:val="00F12965"/>
    <w:rsid w:val="00F13A64"/>
    <w:rsid w:val="00F433B9"/>
    <w:rsid w:val="00F46B70"/>
    <w:rsid w:val="00F53CCA"/>
    <w:rsid w:val="00F715EC"/>
    <w:rsid w:val="00F82DE9"/>
    <w:rsid w:val="00F84DA5"/>
    <w:rsid w:val="00F9266E"/>
    <w:rsid w:val="00F93DF4"/>
    <w:rsid w:val="00F94161"/>
    <w:rsid w:val="00F94714"/>
    <w:rsid w:val="00FA2EF3"/>
    <w:rsid w:val="00FB2504"/>
    <w:rsid w:val="00FC607E"/>
    <w:rsid w:val="00FD0477"/>
    <w:rsid w:val="00FD5403"/>
    <w:rsid w:val="00FD66D4"/>
    <w:rsid w:val="00FE18F5"/>
    <w:rsid w:val="00FE5328"/>
    <w:rsid w:val="00FE562E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EA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3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0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07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60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073F"/>
    <w:rPr>
      <w:kern w:val="2"/>
      <w:sz w:val="21"/>
      <w:szCs w:val="24"/>
    </w:rPr>
  </w:style>
  <w:style w:type="paragraph" w:styleId="a7">
    <w:name w:val="Balloon Text"/>
    <w:basedOn w:val="a"/>
    <w:link w:val="a8"/>
    <w:rsid w:val="006556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5569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F8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59E5"/>
    <w:pPr>
      <w:ind w:leftChars="400" w:left="840"/>
    </w:pPr>
    <w:rPr>
      <w:rFonts w:ascii="ＭＳ 明朝" w:hAnsi="ＭＳ 明朝" w:cstheme="minorBidi"/>
      <w:sz w:val="24"/>
      <w:szCs w:val="28"/>
    </w:rPr>
  </w:style>
  <w:style w:type="table" w:customStyle="1" w:styleId="1">
    <w:name w:val="表 (格子)1"/>
    <w:basedOn w:val="a1"/>
    <w:next w:val="a9"/>
    <w:uiPriority w:val="39"/>
    <w:rsid w:val="009359E5"/>
    <w:rPr>
      <w:rFonts w:ascii="ＭＳ 明朝" w:hAnsi="ＭＳ 明朝" w:cstheme="minorBidi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B0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1868</Words>
  <Characters>411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2024-04-01T06:22:00Z</dcterms:created>
  <dcterms:modified xsi:type="dcterms:W3CDTF">2025-10-16T04:21:00Z</dcterms:modified>
</cp:coreProperties>
</file>