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DB93" w14:textId="40B08444" w:rsidR="005900A7" w:rsidRPr="00B61FA0" w:rsidRDefault="00F3221E">
      <w:pPr>
        <w:widowControl/>
        <w:jc w:val="left"/>
        <w:rPr>
          <w:rFonts w:ascii="HGSｺﾞｼｯｸE" w:eastAsia="HGSｺﾞｼｯｸE" w:hAnsi="HGSｺﾞｼｯｸE" w:cs="メイリオ"/>
          <w:spacing w:val="8"/>
        </w:rPr>
      </w:pPr>
      <w:r w:rsidRPr="00B61FA0">
        <w:rPr>
          <w:rFonts w:ascii="HGSｺﾞｼｯｸE" w:eastAsia="HGSｺﾞｼｯｸE" w:hAnsi="HGSｺﾞｼｯｸE" w:cs="メイリオ" w:hint="eastAsia"/>
          <w:noProof/>
          <w:spacing w:val="8"/>
        </w:rPr>
        <mc:AlternateContent>
          <mc:Choice Requires="wps">
            <w:drawing>
              <wp:anchor distT="0" distB="0" distL="114300" distR="114300" simplePos="0" relativeHeight="251659264" behindDoc="0" locked="0" layoutInCell="1" allowOverlap="1" wp14:anchorId="669EEC89" wp14:editId="7C7436F6">
                <wp:simplePos x="0" y="0"/>
                <wp:positionH relativeFrom="column">
                  <wp:posOffset>8600176</wp:posOffset>
                </wp:positionH>
                <wp:positionV relativeFrom="paragraph">
                  <wp:posOffset>-243840</wp:posOffset>
                </wp:positionV>
                <wp:extent cx="749300" cy="400050"/>
                <wp:effectExtent l="0" t="0" r="12700" b="19050"/>
                <wp:wrapNone/>
                <wp:docPr id="2" name="テキスト ボックス 2"/>
                <wp:cNvGraphicFramePr/>
                <a:graphic xmlns:a="http://schemas.openxmlformats.org/drawingml/2006/main">
                  <a:graphicData uri="http://schemas.microsoft.com/office/word/2010/wordprocessingShape">
                    <wps:wsp>
                      <wps:cNvSpPr txBox="1"/>
                      <wps:spPr bwMode="auto">
                        <a:xfrm>
                          <a:off x="0" y="0"/>
                          <a:ext cx="749300" cy="400050"/>
                        </a:xfrm>
                        <a:prstGeom prst="rect">
                          <a:avLst/>
                        </a:prstGeom>
                        <a:solidFill>
                          <a:srgbClr val="FFFFFF"/>
                        </a:solidFill>
                        <a:ln w="9525">
                          <a:solidFill>
                            <a:sysClr val="windowText" lastClr="000000"/>
                          </a:solidFill>
                          <a:miter lim="800000"/>
                          <a:headEnd/>
                          <a:tailEnd/>
                        </a:ln>
                      </wps:spPr>
                      <wps:txbx>
                        <w:txbxContent>
                          <w:p w14:paraId="44632C7E" w14:textId="7106DC5D" w:rsidR="00F3221E" w:rsidRPr="00034FA5" w:rsidRDefault="00F3221E" w:rsidP="00F3221E">
                            <w:pPr>
                              <w:jc w:val="center"/>
                              <w:rPr>
                                <w:rFonts w:ascii="HGSｺﾞｼｯｸE" w:eastAsia="HGSｺﾞｼｯｸE" w:hAnsi="HGSｺﾞｼｯｸE"/>
                              </w:rPr>
                            </w:pPr>
                            <w:r w:rsidRPr="00034FA5">
                              <w:rPr>
                                <w:rFonts w:ascii="HGSｺﾞｼｯｸE" w:eastAsia="HGSｺﾞｼｯｸE" w:hAnsi="HGSｺﾞｼｯｸE" w:hint="eastAsia"/>
                              </w:rPr>
                              <w:t>別</w:t>
                            </w:r>
                            <w:r w:rsidR="00E003E4">
                              <w:rPr>
                                <w:rFonts w:ascii="HGSｺﾞｼｯｸE" w:eastAsia="HGSｺﾞｼｯｸE" w:hAnsi="HGSｺﾞｼｯｸE" w:hint="eastAsia"/>
                              </w:rPr>
                              <w:t xml:space="preserve">　</w:t>
                            </w:r>
                            <w:r w:rsidRPr="00034FA5">
                              <w:rPr>
                                <w:rFonts w:ascii="HGSｺﾞｼｯｸE" w:eastAsia="HGSｺﾞｼｯｸE" w:hAnsi="HGSｺﾞｼｯｸE" w:hint="eastAsia"/>
                              </w:rPr>
                              <w:t>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EEC89" id="_x0000_t202" coordsize="21600,21600" o:spt="202" path="m,l,21600r21600,l21600,xe">
                <v:stroke joinstyle="miter"/>
                <v:path gradientshapeok="t" o:connecttype="rect"/>
              </v:shapetype>
              <v:shape id="テキスト ボックス 2" o:spid="_x0000_s1026" type="#_x0000_t202" style="position:absolute;margin-left:677.2pt;margin-top:-19.2pt;width:59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" strokecolor="windowText">
                <v:textbox>
                  <w:txbxContent>
                    <w:p w14:paraId="44632C7E" w14:textId="7106DC5D" w:rsidR="00F3221E" w:rsidRPr="00034FA5" w:rsidRDefault="00F3221E" w:rsidP="00F3221E">
                      <w:pPr>
                        <w:jc w:val="center"/>
                        <w:rPr>
                          <w:rFonts w:ascii="HGSｺﾞｼｯｸE" w:eastAsia="HGSｺﾞｼｯｸE" w:hAnsi="HGSｺﾞｼｯｸE"/>
                        </w:rPr>
                      </w:pPr>
                      <w:r w:rsidRPr="00034FA5">
                        <w:rPr>
                          <w:rFonts w:ascii="HGSｺﾞｼｯｸE" w:eastAsia="HGSｺﾞｼｯｸE" w:hAnsi="HGSｺﾞｼｯｸE" w:hint="eastAsia"/>
                        </w:rPr>
                        <w:t>別</w:t>
                      </w:r>
                      <w:r w:rsidR="00E003E4">
                        <w:rPr>
                          <w:rFonts w:ascii="HGSｺﾞｼｯｸE" w:eastAsia="HGSｺﾞｼｯｸE" w:hAnsi="HGSｺﾞｼｯｸE" w:hint="eastAsia"/>
                        </w:rPr>
                        <w:t xml:space="preserve">　</w:t>
                      </w:r>
                      <w:r w:rsidRPr="00034FA5">
                        <w:rPr>
                          <w:rFonts w:ascii="HGSｺﾞｼｯｸE" w:eastAsia="HGSｺﾞｼｯｸE" w:hAnsi="HGSｺﾞｼｯｸE" w:hint="eastAsia"/>
                        </w:rPr>
                        <w:t>添</w:t>
                      </w:r>
                    </w:p>
                  </w:txbxContent>
                </v:textbox>
              </v:shape>
            </w:pict>
          </mc:Fallback>
        </mc:AlternateContent>
      </w:r>
      <w:r w:rsidR="005900A7" w:rsidRPr="00B61FA0">
        <w:rPr>
          <w:rFonts w:ascii="HGSｺﾞｼｯｸE" w:eastAsia="HGSｺﾞｼｯｸE" w:hAnsi="HGSｺﾞｼｯｸE" w:cs="メイリオ" w:hint="eastAsia"/>
          <w:spacing w:val="8"/>
        </w:rPr>
        <w:t>実証</w:t>
      </w:r>
      <w:r w:rsidR="000D2790" w:rsidRPr="00B61FA0">
        <w:rPr>
          <w:rFonts w:ascii="HGSｺﾞｼｯｸE" w:eastAsia="HGSｺﾞｼｯｸE" w:hAnsi="HGSｺﾞｼｯｸE" w:cs="メイリオ" w:hint="eastAsia"/>
          <w:spacing w:val="8"/>
        </w:rPr>
        <w:t>実験及び成果の概要</w:t>
      </w:r>
    </w:p>
    <w:tbl>
      <w:tblPr>
        <w:tblStyle w:val="ad"/>
        <w:tblW w:w="14828" w:type="dxa"/>
        <w:tblLook w:val="04A0" w:firstRow="1" w:lastRow="0" w:firstColumn="1" w:lastColumn="0" w:noHBand="0" w:noVBand="1"/>
      </w:tblPr>
      <w:tblGrid>
        <w:gridCol w:w="552"/>
        <w:gridCol w:w="1690"/>
        <w:gridCol w:w="1871"/>
        <w:gridCol w:w="2778"/>
        <w:gridCol w:w="3402"/>
        <w:gridCol w:w="3231"/>
        <w:gridCol w:w="1304"/>
      </w:tblGrid>
      <w:tr w:rsidR="00B61FA0" w:rsidRPr="00B61FA0" w14:paraId="3FC16B11" w14:textId="12195830" w:rsidTr="00697992">
        <w:trPr>
          <w:cantSplit/>
          <w:trHeight w:val="624"/>
          <w:tblHeader/>
        </w:trPr>
        <w:tc>
          <w:tcPr>
            <w:tcW w:w="552" w:type="dxa"/>
            <w:tcBorders>
              <w:top w:val="single" w:sz="12" w:space="0" w:color="auto"/>
              <w:left w:val="single" w:sz="12" w:space="0" w:color="auto"/>
              <w:bottom w:val="single" w:sz="12" w:space="0" w:color="auto"/>
            </w:tcBorders>
            <w:vAlign w:val="center"/>
          </w:tcPr>
          <w:p w14:paraId="0B9A36CE" w14:textId="05C21A9D" w:rsidR="00D94674" w:rsidRPr="00B61FA0" w:rsidRDefault="00D94674" w:rsidP="00697992">
            <w:pPr>
              <w:widowControl/>
              <w:spacing w:line="220" w:lineRule="exact"/>
              <w:jc w:val="center"/>
              <w:rPr>
                <w:rFonts w:asciiTheme="minorEastAsia" w:eastAsiaTheme="minorEastAsia" w:hAnsiTheme="minorEastAsia" w:cs="メイリオ"/>
                <w:spacing w:val="8"/>
              </w:rPr>
            </w:pPr>
            <w:r w:rsidRPr="00B61FA0">
              <w:rPr>
                <w:rFonts w:asciiTheme="minorEastAsia" w:eastAsiaTheme="minorEastAsia" w:hAnsiTheme="minorEastAsia" w:cs="メイリオ" w:hint="eastAsia"/>
                <w:spacing w:val="8"/>
                <w:sz w:val="22"/>
                <w:szCs w:val="22"/>
              </w:rPr>
              <w:t>番号</w:t>
            </w:r>
          </w:p>
        </w:tc>
        <w:tc>
          <w:tcPr>
            <w:tcW w:w="1690" w:type="dxa"/>
            <w:tcBorders>
              <w:top w:val="single" w:sz="12" w:space="0" w:color="auto"/>
              <w:bottom w:val="single" w:sz="12" w:space="0" w:color="auto"/>
              <w:right w:val="single" w:sz="4" w:space="0" w:color="000000"/>
            </w:tcBorders>
            <w:vAlign w:val="center"/>
          </w:tcPr>
          <w:p w14:paraId="7F113DD9" w14:textId="0B6C87A8" w:rsidR="00D94674" w:rsidRPr="00B61FA0" w:rsidRDefault="00D94674" w:rsidP="001246D9">
            <w:pPr>
              <w:widowControl/>
              <w:spacing w:line="320" w:lineRule="exact"/>
              <w:jc w:val="center"/>
              <w:rPr>
                <w:rFonts w:asciiTheme="minorEastAsia" w:eastAsiaTheme="minorEastAsia" w:hAnsiTheme="minorEastAsia" w:cs="メイリオ"/>
                <w:spacing w:val="8"/>
              </w:rPr>
            </w:pPr>
            <w:r w:rsidRPr="00B61FA0">
              <w:rPr>
                <w:rFonts w:asciiTheme="minorEastAsia" w:eastAsiaTheme="minorEastAsia" w:hAnsiTheme="minorEastAsia" w:cs="メイリオ" w:hint="eastAsia"/>
                <w:spacing w:val="8"/>
              </w:rPr>
              <w:t>テーマ名</w:t>
            </w:r>
          </w:p>
        </w:tc>
        <w:tc>
          <w:tcPr>
            <w:tcW w:w="1871" w:type="dxa"/>
            <w:tcBorders>
              <w:top w:val="single" w:sz="12" w:space="0" w:color="auto"/>
              <w:left w:val="single" w:sz="4" w:space="0" w:color="000000"/>
              <w:bottom w:val="single" w:sz="12" w:space="0" w:color="auto"/>
            </w:tcBorders>
            <w:vAlign w:val="center"/>
          </w:tcPr>
          <w:p w14:paraId="17FDFD2D" w14:textId="2E1C676A" w:rsidR="00D94674" w:rsidRPr="00B61FA0" w:rsidRDefault="00D94674" w:rsidP="001246D9">
            <w:pPr>
              <w:widowControl/>
              <w:spacing w:line="320" w:lineRule="exact"/>
              <w:jc w:val="center"/>
              <w:rPr>
                <w:rFonts w:asciiTheme="minorEastAsia" w:eastAsiaTheme="minorEastAsia" w:hAnsiTheme="minorEastAsia" w:cs="メイリオ"/>
                <w:spacing w:val="8"/>
                <w:lang w:eastAsia="zh-TW"/>
              </w:rPr>
            </w:pPr>
            <w:r w:rsidRPr="00B61FA0">
              <w:rPr>
                <w:rFonts w:asciiTheme="minorEastAsia" w:eastAsiaTheme="minorEastAsia" w:hAnsiTheme="minorEastAsia" w:cs="メイリオ" w:hint="eastAsia"/>
                <w:spacing w:val="8"/>
                <w:lang w:eastAsia="zh-TW"/>
              </w:rPr>
              <w:t>実証事業者名</w:t>
            </w:r>
            <w:r w:rsidRPr="00B61FA0">
              <w:rPr>
                <w:rFonts w:asciiTheme="minorEastAsia" w:eastAsiaTheme="minorEastAsia" w:hAnsiTheme="minorEastAsia" w:cs="メイリオ"/>
                <w:spacing w:val="8"/>
                <w:lang w:eastAsia="zh-TW"/>
              </w:rPr>
              <w:br/>
            </w:r>
            <w:r w:rsidRPr="00B61FA0">
              <w:rPr>
                <w:rFonts w:asciiTheme="minorEastAsia" w:eastAsiaTheme="minorEastAsia" w:hAnsiTheme="minorEastAsia" w:cs="メイリオ" w:hint="eastAsia"/>
                <w:spacing w:val="8"/>
                <w:lang w:eastAsia="zh-TW"/>
              </w:rPr>
              <w:t>（所在地）</w:t>
            </w:r>
          </w:p>
        </w:tc>
        <w:tc>
          <w:tcPr>
            <w:tcW w:w="2778" w:type="dxa"/>
            <w:tcBorders>
              <w:top w:val="single" w:sz="12" w:space="0" w:color="auto"/>
              <w:bottom w:val="single" w:sz="12" w:space="0" w:color="auto"/>
              <w:right w:val="single" w:sz="6" w:space="0" w:color="000000"/>
            </w:tcBorders>
            <w:vAlign w:val="center"/>
          </w:tcPr>
          <w:p w14:paraId="1B84F024" w14:textId="3E4D1458" w:rsidR="00D94674" w:rsidRPr="00B61FA0" w:rsidRDefault="00D94674" w:rsidP="001246D9">
            <w:pPr>
              <w:widowControl/>
              <w:spacing w:line="320" w:lineRule="exact"/>
              <w:jc w:val="center"/>
              <w:rPr>
                <w:rFonts w:asciiTheme="minorEastAsia" w:eastAsiaTheme="minorEastAsia" w:hAnsiTheme="minorEastAsia" w:cs="メイリオ"/>
                <w:spacing w:val="8"/>
              </w:rPr>
            </w:pPr>
            <w:r w:rsidRPr="00B61FA0">
              <w:rPr>
                <w:rFonts w:asciiTheme="minorEastAsia" w:eastAsiaTheme="minorEastAsia" w:hAnsiTheme="minorEastAsia" w:cs="メイリオ" w:hint="eastAsia"/>
                <w:spacing w:val="8"/>
              </w:rPr>
              <w:t>テーマ内容</w:t>
            </w:r>
          </w:p>
        </w:tc>
        <w:tc>
          <w:tcPr>
            <w:tcW w:w="3402" w:type="dxa"/>
            <w:tcBorders>
              <w:top w:val="single" w:sz="12" w:space="0" w:color="auto"/>
              <w:left w:val="single" w:sz="6" w:space="0" w:color="000000"/>
              <w:bottom w:val="single" w:sz="12" w:space="0" w:color="auto"/>
              <w:right w:val="single" w:sz="4" w:space="0" w:color="auto"/>
            </w:tcBorders>
            <w:vAlign w:val="center"/>
          </w:tcPr>
          <w:p w14:paraId="33402B14" w14:textId="48CB86D1" w:rsidR="00D94674" w:rsidRPr="00B61FA0" w:rsidRDefault="00D94674" w:rsidP="001246D9">
            <w:pPr>
              <w:widowControl/>
              <w:spacing w:line="320" w:lineRule="exact"/>
              <w:jc w:val="center"/>
              <w:rPr>
                <w:rFonts w:asciiTheme="minorEastAsia" w:eastAsiaTheme="minorEastAsia" w:hAnsiTheme="minorEastAsia" w:cs="メイリオ"/>
                <w:spacing w:val="8"/>
              </w:rPr>
            </w:pPr>
            <w:r w:rsidRPr="00B61FA0">
              <w:rPr>
                <w:rFonts w:asciiTheme="minorEastAsia" w:eastAsiaTheme="minorEastAsia" w:hAnsiTheme="minorEastAsia" w:cs="メイリオ" w:hint="eastAsia"/>
                <w:spacing w:val="8"/>
              </w:rPr>
              <w:t>実証内容</w:t>
            </w:r>
          </w:p>
        </w:tc>
        <w:tc>
          <w:tcPr>
            <w:tcW w:w="3231" w:type="dxa"/>
            <w:tcBorders>
              <w:top w:val="single" w:sz="12" w:space="0" w:color="auto"/>
              <w:left w:val="single" w:sz="4" w:space="0" w:color="auto"/>
              <w:bottom w:val="single" w:sz="12" w:space="0" w:color="auto"/>
              <w:right w:val="single" w:sz="4" w:space="0" w:color="auto"/>
            </w:tcBorders>
            <w:vAlign w:val="center"/>
          </w:tcPr>
          <w:p w14:paraId="7D77271A" w14:textId="52D140D1" w:rsidR="00D94674" w:rsidRPr="00B61FA0" w:rsidRDefault="00D94674" w:rsidP="00D94674">
            <w:pPr>
              <w:widowControl/>
              <w:spacing w:line="320" w:lineRule="exact"/>
              <w:jc w:val="center"/>
              <w:rPr>
                <w:rFonts w:ascii="HGSｺﾞｼｯｸE" w:eastAsia="HGSｺﾞｼｯｸE" w:hAnsi="HGSｺﾞｼｯｸE" w:cs="メイリオ"/>
                <w:spacing w:val="8"/>
              </w:rPr>
            </w:pPr>
            <w:r w:rsidRPr="00B61FA0">
              <w:rPr>
                <w:rFonts w:ascii="HGSｺﾞｼｯｸE" w:eastAsia="HGSｺﾞｼｯｸE" w:hAnsi="HGSｺﾞｼｯｸE" w:cs="メイリオ" w:hint="eastAsia"/>
                <w:spacing w:val="8"/>
              </w:rPr>
              <w:t>成果の概要</w:t>
            </w:r>
          </w:p>
        </w:tc>
        <w:tc>
          <w:tcPr>
            <w:tcW w:w="1304" w:type="dxa"/>
            <w:tcBorders>
              <w:top w:val="single" w:sz="12" w:space="0" w:color="auto"/>
              <w:left w:val="single" w:sz="4" w:space="0" w:color="auto"/>
              <w:bottom w:val="single" w:sz="12" w:space="0" w:color="auto"/>
              <w:right w:val="single" w:sz="12" w:space="0" w:color="auto"/>
            </w:tcBorders>
            <w:vAlign w:val="center"/>
          </w:tcPr>
          <w:p w14:paraId="7158E022" w14:textId="18EDFFB3" w:rsidR="00D94674" w:rsidRPr="00B61FA0" w:rsidRDefault="00D94674" w:rsidP="001246D9">
            <w:pPr>
              <w:widowControl/>
              <w:spacing w:line="320" w:lineRule="exact"/>
              <w:jc w:val="center"/>
              <w:rPr>
                <w:rFonts w:asciiTheme="minorEastAsia" w:eastAsiaTheme="minorEastAsia" w:hAnsiTheme="minorEastAsia" w:cs="メイリオ"/>
                <w:spacing w:val="8"/>
              </w:rPr>
            </w:pPr>
            <w:r w:rsidRPr="00B61FA0">
              <w:rPr>
                <w:rFonts w:asciiTheme="minorEastAsia" w:eastAsiaTheme="minorEastAsia" w:hAnsiTheme="minorEastAsia" w:cs="メイリオ" w:hint="eastAsia"/>
                <w:spacing w:val="8"/>
              </w:rPr>
              <w:t>所属名</w:t>
            </w:r>
          </w:p>
        </w:tc>
      </w:tr>
      <w:tr w:rsidR="00B61FA0" w:rsidRPr="00B61FA0" w14:paraId="5584ACD5" w14:textId="799B691E" w:rsidTr="00697992">
        <w:trPr>
          <w:trHeight w:val="2154"/>
        </w:trPr>
        <w:tc>
          <w:tcPr>
            <w:tcW w:w="552" w:type="dxa"/>
            <w:tcBorders>
              <w:top w:val="single" w:sz="12" w:space="0" w:color="auto"/>
              <w:left w:val="single" w:sz="12" w:space="0" w:color="auto"/>
              <w:bottom w:val="single" w:sz="6" w:space="0" w:color="000000"/>
            </w:tcBorders>
            <w:vAlign w:val="center"/>
          </w:tcPr>
          <w:p w14:paraId="481F6C60" w14:textId="29D6AF55" w:rsidR="0058013D" w:rsidRPr="00B61FA0" w:rsidRDefault="0058013D" w:rsidP="0058013D">
            <w:pPr>
              <w:widowControl/>
              <w:spacing w:line="200" w:lineRule="exact"/>
              <w:jc w:val="center"/>
              <w:rPr>
                <w:rFonts w:asciiTheme="minorEastAsia" w:eastAsiaTheme="minorEastAsia" w:hAnsiTheme="minorEastAsia" w:cs="メイリオ"/>
                <w:spacing w:val="8"/>
                <w:sz w:val="21"/>
                <w:szCs w:val="21"/>
              </w:rPr>
            </w:pPr>
            <w:bookmarkStart w:id="0" w:name="_Hlk219305282"/>
            <w:r w:rsidRPr="00B61FA0">
              <w:rPr>
                <w:rFonts w:hint="eastAsia"/>
                <w:sz w:val="21"/>
                <w:szCs w:val="21"/>
              </w:rPr>
              <w:t>1</w:t>
            </w:r>
          </w:p>
        </w:tc>
        <w:tc>
          <w:tcPr>
            <w:tcW w:w="1690" w:type="dxa"/>
            <w:tcBorders>
              <w:top w:val="single" w:sz="12" w:space="0" w:color="auto"/>
              <w:left w:val="single" w:sz="6" w:space="0" w:color="000000"/>
              <w:bottom w:val="single" w:sz="6" w:space="0" w:color="000000"/>
              <w:right w:val="single" w:sz="6" w:space="0" w:color="000000"/>
            </w:tcBorders>
            <w:vAlign w:val="center"/>
          </w:tcPr>
          <w:p w14:paraId="695693E1" w14:textId="270A8595"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野生生物に関する問い合わせの対応を自動化したい！</w:t>
            </w:r>
          </w:p>
        </w:tc>
        <w:tc>
          <w:tcPr>
            <w:tcW w:w="1871" w:type="dxa"/>
            <w:tcBorders>
              <w:top w:val="single" w:sz="12" w:space="0" w:color="auto"/>
              <w:bottom w:val="single" w:sz="6" w:space="0" w:color="000000"/>
              <w:right w:val="single" w:sz="6" w:space="0" w:color="000000"/>
            </w:tcBorders>
            <w:vAlign w:val="center"/>
          </w:tcPr>
          <w:p w14:paraId="5212D031"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株式会社</w:t>
            </w:r>
          </w:p>
          <w:p w14:paraId="36C9D6D8"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ｋａｋｅｒｕＸ</w:t>
            </w:r>
          </w:p>
          <w:p w14:paraId="73FA4282" w14:textId="7843FDA6"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（岡山県笠岡市）</w:t>
            </w:r>
          </w:p>
        </w:tc>
        <w:tc>
          <w:tcPr>
            <w:tcW w:w="2778" w:type="dxa"/>
            <w:tcBorders>
              <w:top w:val="single" w:sz="12" w:space="0" w:color="auto"/>
              <w:left w:val="single" w:sz="6" w:space="0" w:color="000000"/>
              <w:bottom w:val="single" w:sz="6" w:space="0" w:color="000000"/>
              <w:right w:val="single" w:sz="6" w:space="0" w:color="000000"/>
            </w:tcBorders>
            <w:vAlign w:val="center"/>
          </w:tcPr>
          <w:p w14:paraId="341674C7" w14:textId="76EECD2F"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野生生物に関する問い合わせにチャットボット等を導入することで、応対や種類の判別を自動化し、業務の効率化を図る。</w:t>
            </w:r>
          </w:p>
        </w:tc>
        <w:tc>
          <w:tcPr>
            <w:tcW w:w="3402" w:type="dxa"/>
            <w:tcBorders>
              <w:top w:val="single" w:sz="12" w:space="0" w:color="auto"/>
              <w:left w:val="single" w:sz="6" w:space="0" w:color="000000"/>
              <w:bottom w:val="single" w:sz="6" w:space="0" w:color="000000"/>
              <w:right w:val="single" w:sz="4" w:space="0" w:color="auto"/>
            </w:tcBorders>
            <w:vAlign w:val="center"/>
          </w:tcPr>
          <w:p w14:paraId="0ADCA082" w14:textId="77777777" w:rsidR="0058013D" w:rsidRPr="00B61FA0" w:rsidRDefault="0058013D" w:rsidP="0058013D">
            <w:pPr>
              <w:widowControl/>
              <w:spacing w:line="320" w:lineRule="exact"/>
              <w:rPr>
                <w:sz w:val="21"/>
                <w:szCs w:val="21"/>
              </w:rPr>
            </w:pPr>
            <w:r w:rsidRPr="00B61FA0">
              <w:rPr>
                <w:rFonts w:hint="eastAsia"/>
                <w:sz w:val="21"/>
                <w:szCs w:val="21"/>
              </w:rPr>
              <w:t>チャットボット（※）や生成ＡＩによる画像分析を活用した野生生物に関する問い合わせ対応システムを構築し、問い合わせへの応答や種類の判別を自動化することができるか検証する。</w:t>
            </w:r>
          </w:p>
          <w:p w14:paraId="5C8AD7C6" w14:textId="4D065CB7" w:rsidR="0058013D" w:rsidRPr="00B61FA0" w:rsidRDefault="0058013D" w:rsidP="0058013D">
            <w:pPr>
              <w:pStyle w:val="ac"/>
              <w:widowControl/>
              <w:numPr>
                <w:ilvl w:val="0"/>
                <w:numId w:val="16"/>
              </w:numPr>
              <w:spacing w:line="320" w:lineRule="exact"/>
              <w:ind w:leftChars="0"/>
              <w:jc w:val="left"/>
              <w:rPr>
                <w:rFonts w:asciiTheme="minorEastAsia" w:eastAsiaTheme="minorEastAsia" w:hAnsiTheme="minorEastAsia" w:cs="メイリオ"/>
                <w:spacing w:val="8"/>
                <w:szCs w:val="21"/>
              </w:rPr>
            </w:pPr>
            <w:r w:rsidRPr="00B61FA0">
              <w:rPr>
                <w:rFonts w:asciiTheme="minorEastAsia" w:eastAsiaTheme="minorEastAsia" w:hAnsiTheme="minorEastAsia" w:cs="メイリオ" w:hint="eastAsia"/>
                <w:spacing w:val="8"/>
                <w:sz w:val="18"/>
                <w:szCs w:val="18"/>
              </w:rPr>
              <w:t>人と会話するように、テキストや音声で自動応答を行うプログラム</w:t>
            </w:r>
          </w:p>
        </w:tc>
        <w:tc>
          <w:tcPr>
            <w:tcW w:w="3231" w:type="dxa"/>
            <w:tcBorders>
              <w:top w:val="single" w:sz="12" w:space="0" w:color="auto"/>
              <w:left w:val="single" w:sz="4" w:space="0" w:color="auto"/>
              <w:bottom w:val="single" w:sz="6" w:space="0" w:color="000000"/>
              <w:right w:val="single" w:sz="4" w:space="0" w:color="auto"/>
            </w:tcBorders>
            <w:vAlign w:val="center"/>
          </w:tcPr>
          <w:p w14:paraId="057A23D0" w14:textId="5A9079BB" w:rsidR="0058013D" w:rsidRPr="00B61FA0" w:rsidRDefault="0009512F" w:rsidP="0058013D">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野生生物に関する問い合わせ</w:t>
            </w:r>
            <w:r w:rsidR="00890DB3" w:rsidRPr="00B61FA0">
              <w:rPr>
                <w:rFonts w:ascii="HGSｺﾞｼｯｸE" w:eastAsia="HGSｺﾞｼｯｸE" w:hAnsi="HGSｺﾞｼｯｸE" w:cs="メイリオ" w:hint="eastAsia"/>
                <w:spacing w:val="8"/>
                <w:sz w:val="21"/>
                <w:szCs w:val="21"/>
              </w:rPr>
              <w:t>に応答する</w:t>
            </w:r>
            <w:r w:rsidRPr="00B61FA0">
              <w:rPr>
                <w:rFonts w:ascii="HGSｺﾞｼｯｸE" w:eastAsia="HGSｺﾞｼｯｸE" w:hAnsi="HGSｺﾞｼｯｸE" w:cs="メイリオ" w:hint="eastAsia"/>
                <w:spacing w:val="8"/>
                <w:sz w:val="21"/>
                <w:szCs w:val="21"/>
              </w:rPr>
              <w:t>W</w:t>
            </w:r>
            <w:r w:rsidR="00442961" w:rsidRPr="00B61FA0">
              <w:rPr>
                <w:rFonts w:ascii="HGSｺﾞｼｯｸE" w:eastAsia="HGSｺﾞｼｯｸE" w:hAnsi="HGSｺﾞｼｯｸE" w:cs="メイリオ" w:hint="eastAsia"/>
                <w:spacing w:val="8"/>
                <w:sz w:val="21"/>
                <w:szCs w:val="21"/>
              </w:rPr>
              <w:t>eb</w:t>
            </w:r>
            <w:r w:rsidRPr="00B61FA0">
              <w:rPr>
                <w:rFonts w:ascii="HGSｺﾞｼｯｸE" w:eastAsia="HGSｺﾞｼｯｸE" w:hAnsi="HGSｺﾞｼｯｸE" w:cs="メイリオ" w:hint="eastAsia"/>
                <w:spacing w:val="8"/>
                <w:sz w:val="21"/>
                <w:szCs w:val="21"/>
              </w:rPr>
              <w:t>アプリ</w:t>
            </w:r>
            <w:r w:rsidR="00890DB3" w:rsidRPr="00B61FA0">
              <w:rPr>
                <w:rFonts w:ascii="HGSｺﾞｼｯｸE" w:eastAsia="HGSｺﾞｼｯｸE" w:hAnsi="HGSｺﾞｼｯｸE" w:cs="メイリオ" w:hint="eastAsia"/>
                <w:spacing w:val="8"/>
                <w:sz w:val="21"/>
                <w:szCs w:val="21"/>
              </w:rPr>
              <w:t>を構築することで</w:t>
            </w:r>
            <w:r w:rsidRPr="00B61FA0">
              <w:rPr>
                <w:rFonts w:ascii="HGSｺﾞｼｯｸE" w:eastAsia="HGSｺﾞｼｯｸE" w:hAnsi="HGSｺﾞｼｯｸE" w:cs="メイリオ" w:hint="eastAsia"/>
                <w:spacing w:val="8"/>
                <w:sz w:val="21"/>
                <w:szCs w:val="21"/>
              </w:rPr>
              <w:t>、</w:t>
            </w:r>
            <w:r w:rsidR="00890DB3" w:rsidRPr="00B61FA0">
              <w:rPr>
                <w:rFonts w:ascii="HGSｺﾞｼｯｸE" w:eastAsia="HGSｺﾞｼｯｸE" w:hAnsi="HGSｺﾞｼｯｸE" w:cs="メイリオ" w:hint="eastAsia"/>
                <w:spacing w:val="8"/>
                <w:sz w:val="21"/>
                <w:szCs w:val="21"/>
              </w:rPr>
              <w:t>定型的な</w:t>
            </w:r>
            <w:r w:rsidR="00FF6B80" w:rsidRPr="00B61FA0">
              <w:rPr>
                <w:rFonts w:ascii="HGSｺﾞｼｯｸE" w:eastAsia="HGSｺﾞｼｯｸE" w:hAnsi="HGSｺﾞｼｯｸE" w:cs="メイリオ" w:hint="eastAsia"/>
                <w:spacing w:val="8"/>
                <w:sz w:val="21"/>
                <w:szCs w:val="21"/>
              </w:rPr>
              <w:t>内容は</w:t>
            </w:r>
            <w:r w:rsidR="00890DB3" w:rsidRPr="00B61FA0">
              <w:rPr>
                <w:rFonts w:ascii="HGSｺﾞｼｯｸE" w:eastAsia="HGSｺﾞｼｯｸE" w:hAnsi="HGSｺﾞｼｯｸE" w:cs="メイリオ" w:hint="eastAsia"/>
                <w:spacing w:val="8"/>
                <w:sz w:val="21"/>
                <w:szCs w:val="21"/>
              </w:rPr>
              <w:t>自動応答で解決するとともに、</w:t>
            </w:r>
            <w:r w:rsidR="00CA7F2F" w:rsidRPr="00B61FA0">
              <w:rPr>
                <w:rFonts w:ascii="HGSｺﾞｼｯｸE" w:eastAsia="HGSｺﾞｼｯｸE" w:hAnsi="HGSｺﾞｼｯｸE" w:cs="メイリオ" w:hint="eastAsia"/>
                <w:spacing w:val="8"/>
                <w:sz w:val="21"/>
                <w:szCs w:val="21"/>
              </w:rPr>
              <w:t>現地対応が必要な</w:t>
            </w:r>
            <w:r w:rsidR="00890DB3" w:rsidRPr="00B61FA0">
              <w:rPr>
                <w:rFonts w:ascii="HGSｺﾞｼｯｸE" w:eastAsia="HGSｺﾞｼｯｸE" w:hAnsi="HGSｺﾞｼｯｸE" w:cs="メイリオ" w:hint="eastAsia"/>
                <w:spacing w:val="8"/>
                <w:sz w:val="21"/>
                <w:szCs w:val="21"/>
              </w:rPr>
              <w:t>案件</w:t>
            </w:r>
            <w:r w:rsidR="00EF2BDD" w:rsidRPr="00B61FA0">
              <w:rPr>
                <w:rFonts w:ascii="HGSｺﾞｼｯｸE" w:eastAsia="HGSｺﾞｼｯｸE" w:hAnsi="HGSｺﾞｼｯｸE" w:cs="メイリオ" w:hint="eastAsia"/>
                <w:spacing w:val="8"/>
                <w:sz w:val="21"/>
                <w:szCs w:val="21"/>
              </w:rPr>
              <w:t>では位置情報を速やかに把握できるなど、</w:t>
            </w:r>
            <w:r w:rsidR="00B61FA0" w:rsidRPr="00B61FA0">
              <w:rPr>
                <w:rFonts w:ascii="HGSｺﾞｼｯｸE" w:eastAsia="HGSｺﾞｼｯｸE" w:hAnsi="HGSｺﾞｼｯｸE" w:cs="メイリオ" w:hint="eastAsia"/>
                <w:spacing w:val="8"/>
                <w:sz w:val="21"/>
                <w:szCs w:val="21"/>
              </w:rPr>
              <w:t>業務</w:t>
            </w:r>
            <w:r w:rsidR="00C51DE2" w:rsidRPr="00B61FA0">
              <w:rPr>
                <w:rFonts w:ascii="HGSｺﾞｼｯｸE" w:eastAsia="HGSｺﾞｼｯｸE" w:hAnsi="HGSｺﾞｼｯｸE" w:cs="メイリオ" w:hint="eastAsia"/>
                <w:spacing w:val="8"/>
                <w:sz w:val="21"/>
                <w:szCs w:val="21"/>
              </w:rPr>
              <w:t>効率化</w:t>
            </w:r>
            <w:r w:rsidR="005C3724" w:rsidRPr="00B61FA0">
              <w:rPr>
                <w:rFonts w:ascii="HGSｺﾞｼｯｸE" w:eastAsia="HGSｺﾞｼｯｸE" w:hAnsi="HGSｺﾞｼｯｸE" w:cs="メイリオ" w:hint="eastAsia"/>
                <w:spacing w:val="8"/>
                <w:sz w:val="21"/>
                <w:szCs w:val="21"/>
              </w:rPr>
              <w:t>に効果がある</w:t>
            </w:r>
            <w:r w:rsidR="00774089" w:rsidRPr="00B61FA0">
              <w:rPr>
                <w:rFonts w:ascii="HGSｺﾞｼｯｸE" w:eastAsia="HGSｺﾞｼｯｸE" w:hAnsi="HGSｺﾞｼｯｸE" w:cs="メイリオ" w:hint="eastAsia"/>
                <w:spacing w:val="8"/>
                <w:sz w:val="21"/>
                <w:szCs w:val="21"/>
              </w:rPr>
              <w:t>ことが</w:t>
            </w:r>
            <w:r w:rsidR="00256E5D" w:rsidRPr="00B61FA0">
              <w:rPr>
                <w:rFonts w:ascii="HGSｺﾞｼｯｸE" w:eastAsia="HGSｺﾞｼｯｸE" w:hAnsi="HGSｺﾞｼｯｸE" w:cs="メイリオ" w:hint="eastAsia"/>
                <w:spacing w:val="8"/>
                <w:sz w:val="21"/>
                <w:szCs w:val="21"/>
              </w:rPr>
              <w:t>わかった</w:t>
            </w:r>
            <w:r w:rsidR="00CA7F2F" w:rsidRPr="00B61FA0">
              <w:rPr>
                <w:rFonts w:ascii="HGSｺﾞｼｯｸE" w:eastAsia="HGSｺﾞｼｯｸE" w:hAnsi="HGSｺﾞｼｯｸE" w:cs="メイリオ" w:hint="eastAsia"/>
                <w:spacing w:val="8"/>
                <w:sz w:val="21"/>
                <w:szCs w:val="21"/>
              </w:rPr>
              <w:t>。</w:t>
            </w:r>
          </w:p>
        </w:tc>
        <w:tc>
          <w:tcPr>
            <w:tcW w:w="1304" w:type="dxa"/>
            <w:tcBorders>
              <w:top w:val="single" w:sz="12" w:space="0" w:color="auto"/>
              <w:left w:val="single" w:sz="4" w:space="0" w:color="auto"/>
              <w:bottom w:val="single" w:sz="6" w:space="0" w:color="000000"/>
              <w:right w:val="single" w:sz="12" w:space="0" w:color="auto"/>
            </w:tcBorders>
            <w:vAlign w:val="center"/>
          </w:tcPr>
          <w:p w14:paraId="691F87BC" w14:textId="77777777" w:rsidR="0058013D" w:rsidRPr="00B61FA0" w:rsidRDefault="0058013D" w:rsidP="0058013D">
            <w:pPr>
              <w:widowControl/>
              <w:spacing w:line="320" w:lineRule="exact"/>
              <w:rPr>
                <w:sz w:val="21"/>
                <w:szCs w:val="21"/>
              </w:rPr>
            </w:pPr>
            <w:r w:rsidRPr="00B61FA0">
              <w:rPr>
                <w:rFonts w:hint="eastAsia"/>
                <w:sz w:val="21"/>
                <w:szCs w:val="21"/>
              </w:rPr>
              <w:t>環境局</w:t>
            </w:r>
          </w:p>
          <w:p w14:paraId="5A1C8BF9" w14:textId="79A7145B" w:rsidR="0058013D" w:rsidRPr="00B61FA0" w:rsidRDefault="0058013D" w:rsidP="0058013D">
            <w:pPr>
              <w:widowControl/>
              <w:spacing w:line="320" w:lineRule="exact"/>
              <w:jc w:val="left"/>
              <w:rPr>
                <w:rFonts w:asciiTheme="minorEastAsia" w:eastAsiaTheme="minorEastAsia" w:hAnsiTheme="minorEastAsia" w:cs="メイリオ"/>
                <w:spacing w:val="8"/>
                <w:sz w:val="21"/>
                <w:szCs w:val="21"/>
              </w:rPr>
            </w:pPr>
            <w:r w:rsidRPr="00B61FA0">
              <w:rPr>
                <w:rFonts w:hint="eastAsia"/>
                <w:sz w:val="21"/>
                <w:szCs w:val="21"/>
              </w:rPr>
              <w:t>自然環境課</w:t>
            </w:r>
          </w:p>
        </w:tc>
      </w:tr>
      <w:tr w:rsidR="00B61FA0" w:rsidRPr="00B61FA0" w14:paraId="6B503AF8" w14:textId="1432B4D7" w:rsidTr="00F143BE">
        <w:trPr>
          <w:trHeight w:val="2154"/>
        </w:trPr>
        <w:tc>
          <w:tcPr>
            <w:tcW w:w="552" w:type="dxa"/>
            <w:tcBorders>
              <w:top w:val="single" w:sz="6" w:space="0" w:color="000000"/>
              <w:left w:val="single" w:sz="12" w:space="0" w:color="auto"/>
              <w:bottom w:val="single" w:sz="6" w:space="0" w:color="000000"/>
            </w:tcBorders>
            <w:vAlign w:val="center"/>
          </w:tcPr>
          <w:p w14:paraId="06690B41" w14:textId="419E95C2" w:rsidR="0058013D" w:rsidRPr="00B61FA0" w:rsidRDefault="0058013D" w:rsidP="0058013D">
            <w:pPr>
              <w:widowControl/>
              <w:spacing w:line="200" w:lineRule="exact"/>
              <w:jc w:val="center"/>
              <w:rPr>
                <w:rFonts w:asciiTheme="minorEastAsia" w:eastAsiaTheme="minorEastAsia" w:hAnsiTheme="minorEastAsia" w:cs="メイリオ"/>
                <w:spacing w:val="8"/>
                <w:sz w:val="21"/>
                <w:szCs w:val="21"/>
              </w:rPr>
            </w:pPr>
            <w:r w:rsidRPr="00B61FA0">
              <w:rPr>
                <w:rFonts w:hint="eastAsia"/>
                <w:sz w:val="21"/>
                <w:szCs w:val="21"/>
              </w:rPr>
              <w:t>2</w:t>
            </w:r>
          </w:p>
        </w:tc>
        <w:tc>
          <w:tcPr>
            <w:tcW w:w="1690" w:type="dxa"/>
            <w:tcBorders>
              <w:top w:val="single" w:sz="6" w:space="0" w:color="000000"/>
              <w:left w:val="single" w:sz="6" w:space="0" w:color="000000"/>
              <w:bottom w:val="single" w:sz="6" w:space="0" w:color="000000"/>
              <w:right w:val="single" w:sz="6" w:space="0" w:color="000000"/>
            </w:tcBorders>
            <w:vAlign w:val="center"/>
          </w:tcPr>
          <w:p w14:paraId="13AC9BFA" w14:textId="74224DA6"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障害福祉サービス事業所からの体制届の受付・審査を効率化したい！</w:t>
            </w:r>
          </w:p>
        </w:tc>
        <w:tc>
          <w:tcPr>
            <w:tcW w:w="1871" w:type="dxa"/>
            <w:tcBorders>
              <w:top w:val="single" w:sz="6" w:space="0" w:color="000000"/>
              <w:bottom w:val="single" w:sz="6" w:space="0" w:color="000000"/>
              <w:right w:val="single" w:sz="6" w:space="0" w:color="000000"/>
            </w:tcBorders>
            <w:vAlign w:val="center"/>
          </w:tcPr>
          <w:p w14:paraId="7CC13271" w14:textId="2CF00551"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一般社団法人地域ＤＸ支援センター</w:t>
            </w:r>
          </w:p>
          <w:p w14:paraId="55DFEBAD" w14:textId="1AB90A1F"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（岡山県岡山市）</w:t>
            </w:r>
          </w:p>
        </w:tc>
        <w:tc>
          <w:tcPr>
            <w:tcW w:w="2778" w:type="dxa"/>
            <w:tcBorders>
              <w:top w:val="single" w:sz="6" w:space="0" w:color="000000"/>
              <w:left w:val="single" w:sz="6" w:space="0" w:color="000000"/>
              <w:bottom w:val="single" w:sz="6" w:space="0" w:color="000000"/>
              <w:right w:val="single" w:sz="6" w:space="0" w:color="000000"/>
            </w:tcBorders>
            <w:vAlign w:val="center"/>
          </w:tcPr>
          <w:p w14:paraId="748DA9C3" w14:textId="11C0AFDE"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障害福祉サービス事業所から郵送で提出されている給付費体制届の受付や審査、データ入力等をデジタル化することで、受付・審査業務を効率化する。</w:t>
            </w:r>
          </w:p>
        </w:tc>
        <w:tc>
          <w:tcPr>
            <w:tcW w:w="3402" w:type="dxa"/>
            <w:tcBorders>
              <w:top w:val="single" w:sz="6" w:space="0" w:color="000000"/>
              <w:left w:val="single" w:sz="6" w:space="0" w:color="000000"/>
              <w:bottom w:val="single" w:sz="6" w:space="0" w:color="000000"/>
              <w:right w:val="single" w:sz="4" w:space="0" w:color="auto"/>
            </w:tcBorders>
            <w:vAlign w:val="center"/>
          </w:tcPr>
          <w:p w14:paraId="139D736F" w14:textId="77777777" w:rsidR="0058013D" w:rsidRPr="00B61FA0" w:rsidRDefault="0058013D" w:rsidP="0058013D">
            <w:pPr>
              <w:widowControl/>
              <w:spacing w:line="320" w:lineRule="exact"/>
              <w:rPr>
                <w:sz w:val="21"/>
                <w:szCs w:val="21"/>
              </w:rPr>
            </w:pPr>
            <w:r w:rsidRPr="00B61FA0">
              <w:rPr>
                <w:rFonts w:hint="eastAsia"/>
                <w:sz w:val="21"/>
                <w:szCs w:val="21"/>
              </w:rPr>
              <w:t>ノーコード・ローコードツール（※）を用いて、給付費体制届のデータでの提出や一元的な管理ができるシステムを構築し、障害福祉サービス事業所からの給付費体制届の受付・審査業務を効率化できるか検証する。</w:t>
            </w:r>
          </w:p>
          <w:p w14:paraId="79B68D1B" w14:textId="1A621E73" w:rsidR="0058013D" w:rsidRPr="00B61FA0" w:rsidRDefault="0058013D" w:rsidP="00842054">
            <w:pPr>
              <w:pStyle w:val="ac"/>
              <w:widowControl/>
              <w:numPr>
                <w:ilvl w:val="0"/>
                <w:numId w:val="16"/>
              </w:numPr>
              <w:spacing w:line="320" w:lineRule="exact"/>
              <w:ind w:leftChars="0"/>
              <w:jc w:val="left"/>
              <w:rPr>
                <w:rFonts w:asciiTheme="minorEastAsia" w:eastAsiaTheme="minorEastAsia" w:hAnsiTheme="minorEastAsia" w:cs="メイリオ"/>
                <w:spacing w:val="8"/>
                <w:szCs w:val="21"/>
              </w:rPr>
            </w:pPr>
            <w:r w:rsidRPr="00B61FA0">
              <w:rPr>
                <w:rFonts w:asciiTheme="minorEastAsia" w:eastAsiaTheme="minorEastAsia" w:hAnsiTheme="minorEastAsia" w:cs="メイリオ" w:hint="eastAsia"/>
                <w:spacing w:val="8"/>
                <w:sz w:val="18"/>
                <w:szCs w:val="18"/>
              </w:rPr>
              <w:t>プログラミング不要あるいは最小限でアプリケーションが開発できるツール</w:t>
            </w:r>
          </w:p>
        </w:tc>
        <w:tc>
          <w:tcPr>
            <w:tcW w:w="3231" w:type="dxa"/>
            <w:tcBorders>
              <w:top w:val="single" w:sz="6" w:space="0" w:color="000000"/>
              <w:left w:val="single" w:sz="4" w:space="0" w:color="auto"/>
              <w:bottom w:val="single" w:sz="6" w:space="0" w:color="000000"/>
              <w:right w:val="single" w:sz="4" w:space="0" w:color="auto"/>
            </w:tcBorders>
            <w:vAlign w:val="center"/>
          </w:tcPr>
          <w:p w14:paraId="1161FFFE" w14:textId="554B0DEB" w:rsidR="0058013D" w:rsidRPr="00B61FA0" w:rsidRDefault="00CA7F2F" w:rsidP="0058013D">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給付費体制届</w:t>
            </w:r>
            <w:r w:rsidR="00EF2BDD" w:rsidRPr="00B61FA0">
              <w:rPr>
                <w:rFonts w:ascii="HGSｺﾞｼｯｸE" w:eastAsia="HGSｺﾞｼｯｸE" w:hAnsi="HGSｺﾞｼｯｸE" w:cs="メイリオ" w:hint="eastAsia"/>
                <w:spacing w:val="8"/>
                <w:sz w:val="21"/>
                <w:szCs w:val="21"/>
              </w:rPr>
              <w:t>の</w:t>
            </w:r>
            <w:r w:rsidRPr="00B61FA0">
              <w:rPr>
                <w:rFonts w:ascii="HGSｺﾞｼｯｸE" w:eastAsia="HGSｺﾞｼｯｸE" w:hAnsi="HGSｺﾞｼｯｸE" w:cs="メイリオ" w:hint="eastAsia"/>
                <w:spacing w:val="8"/>
                <w:sz w:val="21"/>
                <w:szCs w:val="21"/>
              </w:rPr>
              <w:t>オンライン</w:t>
            </w:r>
            <w:r w:rsidR="00EF2BDD" w:rsidRPr="00B61FA0">
              <w:rPr>
                <w:rFonts w:ascii="HGSｺﾞｼｯｸE" w:eastAsia="HGSｺﾞｼｯｸE" w:hAnsi="HGSｺﾞｼｯｸE" w:cs="メイリオ" w:hint="eastAsia"/>
                <w:spacing w:val="8"/>
                <w:sz w:val="21"/>
                <w:szCs w:val="21"/>
              </w:rPr>
              <w:t>申請</w:t>
            </w:r>
            <w:r w:rsidRPr="00B61FA0">
              <w:rPr>
                <w:rFonts w:ascii="HGSｺﾞｼｯｸE" w:eastAsia="HGSｺﾞｼｯｸE" w:hAnsi="HGSｺﾞｼｯｸE" w:cs="メイリオ" w:hint="eastAsia"/>
                <w:spacing w:val="8"/>
                <w:sz w:val="21"/>
                <w:szCs w:val="21"/>
              </w:rPr>
              <w:t>システムを構築することで、</w:t>
            </w:r>
            <w:r w:rsidR="00442961" w:rsidRPr="00B61FA0">
              <w:rPr>
                <w:rFonts w:ascii="HGSｺﾞｼｯｸE" w:eastAsia="HGSｺﾞｼｯｸE" w:hAnsi="HGSｺﾞｼｯｸE" w:cs="メイリオ" w:hint="eastAsia"/>
                <w:spacing w:val="8"/>
                <w:sz w:val="21"/>
                <w:szCs w:val="21"/>
              </w:rPr>
              <w:t>システムを介し</w:t>
            </w:r>
            <w:r w:rsidR="00EF2BDD" w:rsidRPr="00B61FA0">
              <w:rPr>
                <w:rFonts w:ascii="HGSｺﾞｼｯｸE" w:eastAsia="HGSｺﾞｼｯｸE" w:hAnsi="HGSｺﾞｼｯｸE" w:cs="メイリオ" w:hint="eastAsia"/>
                <w:spacing w:val="8"/>
                <w:sz w:val="21"/>
                <w:szCs w:val="21"/>
              </w:rPr>
              <w:t>体制届の提出</w:t>
            </w:r>
            <w:r w:rsidR="004D74B4" w:rsidRPr="00B61FA0">
              <w:rPr>
                <w:rFonts w:ascii="HGSｺﾞｼｯｸE" w:eastAsia="HGSｺﾞｼｯｸE" w:hAnsi="HGSｺﾞｼｯｸE" w:cs="メイリオ" w:hint="eastAsia"/>
                <w:spacing w:val="8"/>
                <w:sz w:val="21"/>
                <w:szCs w:val="21"/>
              </w:rPr>
              <w:t>・</w:t>
            </w:r>
            <w:r w:rsidR="00EF2BDD" w:rsidRPr="00B61FA0">
              <w:rPr>
                <w:rFonts w:ascii="HGSｺﾞｼｯｸE" w:eastAsia="HGSｺﾞｼｯｸE" w:hAnsi="HGSｺﾞｼｯｸE" w:cs="メイリオ" w:hint="eastAsia"/>
                <w:spacing w:val="8"/>
                <w:sz w:val="21"/>
                <w:szCs w:val="21"/>
              </w:rPr>
              <w:t>修正依頼</w:t>
            </w:r>
            <w:r w:rsidR="004D74B4" w:rsidRPr="00B61FA0">
              <w:rPr>
                <w:rFonts w:ascii="HGSｺﾞｼｯｸE" w:eastAsia="HGSｺﾞｼｯｸE" w:hAnsi="HGSｺﾞｼｯｸE" w:cs="メイリオ" w:hint="eastAsia"/>
                <w:spacing w:val="8"/>
                <w:sz w:val="21"/>
                <w:szCs w:val="21"/>
              </w:rPr>
              <w:t>・再提出</w:t>
            </w:r>
            <w:r w:rsidR="00EF2BDD" w:rsidRPr="00B61FA0">
              <w:rPr>
                <w:rFonts w:ascii="HGSｺﾞｼｯｸE" w:eastAsia="HGSｺﾞｼｯｸE" w:hAnsi="HGSｺﾞｼｯｸE" w:cs="メイリオ" w:hint="eastAsia"/>
                <w:spacing w:val="8"/>
                <w:sz w:val="21"/>
                <w:szCs w:val="21"/>
              </w:rPr>
              <w:t>等</w:t>
            </w:r>
            <w:r w:rsidR="00D543DC" w:rsidRPr="00B61FA0">
              <w:rPr>
                <w:rFonts w:ascii="HGSｺﾞｼｯｸE" w:eastAsia="HGSｺﾞｼｯｸE" w:hAnsi="HGSｺﾞｼｯｸE" w:cs="メイリオ" w:hint="eastAsia"/>
                <w:spacing w:val="8"/>
                <w:sz w:val="21"/>
                <w:szCs w:val="21"/>
              </w:rPr>
              <w:t>の連絡</w:t>
            </w:r>
            <w:r w:rsidR="00FF6B80" w:rsidRPr="00B61FA0">
              <w:rPr>
                <w:rFonts w:ascii="HGSｺﾞｼｯｸE" w:eastAsia="HGSｺﾞｼｯｸE" w:hAnsi="HGSｺﾞｼｯｸE" w:cs="メイリオ" w:hint="eastAsia"/>
                <w:spacing w:val="8"/>
                <w:sz w:val="21"/>
                <w:szCs w:val="21"/>
              </w:rPr>
              <w:t>ができるよう</w:t>
            </w:r>
            <w:r w:rsidR="00FC2794">
              <w:rPr>
                <w:rFonts w:ascii="HGSｺﾞｼｯｸE" w:eastAsia="HGSｺﾞｼｯｸE" w:hAnsi="HGSｺﾞｼｯｸE" w:cs="メイリオ" w:hint="eastAsia"/>
                <w:spacing w:val="8"/>
                <w:sz w:val="21"/>
                <w:szCs w:val="21"/>
              </w:rPr>
              <w:t>に</w:t>
            </w:r>
            <w:r w:rsidR="00FF6B80" w:rsidRPr="00B61FA0">
              <w:rPr>
                <w:rFonts w:ascii="HGSｺﾞｼｯｸE" w:eastAsia="HGSｺﾞｼｯｸE" w:hAnsi="HGSｺﾞｼｯｸE" w:cs="メイリオ" w:hint="eastAsia"/>
                <w:spacing w:val="8"/>
                <w:sz w:val="21"/>
                <w:szCs w:val="21"/>
              </w:rPr>
              <w:t>なるなど</w:t>
            </w:r>
            <w:r w:rsidR="00E732B1" w:rsidRPr="00B61FA0">
              <w:rPr>
                <w:rFonts w:ascii="HGSｺﾞｼｯｸE" w:eastAsia="HGSｺﾞｼｯｸE" w:hAnsi="HGSｺﾞｼｯｸE" w:cs="メイリオ" w:hint="eastAsia"/>
                <w:spacing w:val="8"/>
                <w:sz w:val="21"/>
                <w:szCs w:val="21"/>
              </w:rPr>
              <w:t>、</w:t>
            </w:r>
            <w:r w:rsidR="00EF2BDD" w:rsidRPr="00B61FA0">
              <w:rPr>
                <w:rFonts w:ascii="HGSｺﾞｼｯｸE" w:eastAsia="HGSｺﾞｼｯｸE" w:hAnsi="HGSｺﾞｼｯｸE" w:cs="メイリオ" w:hint="eastAsia"/>
                <w:spacing w:val="8"/>
                <w:sz w:val="21"/>
                <w:szCs w:val="21"/>
              </w:rPr>
              <w:t>体制届の受付業務</w:t>
            </w:r>
            <w:r w:rsidR="00F62CA8" w:rsidRPr="00B61FA0">
              <w:rPr>
                <w:rFonts w:ascii="HGSｺﾞｼｯｸE" w:eastAsia="HGSｺﾞｼｯｸE" w:hAnsi="HGSｺﾞｼｯｸE" w:cs="メイリオ" w:hint="eastAsia"/>
                <w:spacing w:val="8"/>
                <w:sz w:val="21"/>
                <w:szCs w:val="21"/>
              </w:rPr>
              <w:t>の</w:t>
            </w:r>
            <w:r w:rsidR="00EF2BDD" w:rsidRPr="00B61FA0">
              <w:rPr>
                <w:rFonts w:ascii="HGSｺﾞｼｯｸE" w:eastAsia="HGSｺﾞｼｯｸE" w:hAnsi="HGSｺﾞｼｯｸE" w:cs="メイリオ" w:hint="eastAsia"/>
                <w:spacing w:val="8"/>
                <w:sz w:val="21"/>
                <w:szCs w:val="21"/>
              </w:rPr>
              <w:t>効率化</w:t>
            </w:r>
            <w:r w:rsidR="00F62CA8" w:rsidRPr="00B61FA0">
              <w:rPr>
                <w:rFonts w:ascii="HGSｺﾞｼｯｸE" w:eastAsia="HGSｺﾞｼｯｸE" w:hAnsi="HGSｺﾞｼｯｸE" w:cs="メイリオ" w:hint="eastAsia"/>
                <w:spacing w:val="8"/>
                <w:sz w:val="21"/>
                <w:szCs w:val="21"/>
              </w:rPr>
              <w:t>に効果がある</w:t>
            </w:r>
            <w:r w:rsidR="00E957EC" w:rsidRPr="00B61FA0">
              <w:rPr>
                <w:rFonts w:ascii="HGSｺﾞｼｯｸE" w:eastAsia="HGSｺﾞｼｯｸE" w:hAnsi="HGSｺﾞｼｯｸE" w:cs="メイリオ" w:hint="eastAsia"/>
                <w:spacing w:val="8"/>
                <w:sz w:val="21"/>
                <w:szCs w:val="21"/>
              </w:rPr>
              <w:t>こと</w:t>
            </w:r>
            <w:r w:rsidR="00EF2BDD" w:rsidRPr="00B61FA0">
              <w:rPr>
                <w:rFonts w:ascii="HGSｺﾞｼｯｸE" w:eastAsia="HGSｺﾞｼｯｸE" w:hAnsi="HGSｺﾞｼｯｸE" w:cs="メイリオ" w:hint="eastAsia"/>
                <w:spacing w:val="8"/>
                <w:sz w:val="21"/>
                <w:szCs w:val="21"/>
              </w:rPr>
              <w:t>が</w:t>
            </w:r>
            <w:r w:rsidR="00256E5D" w:rsidRPr="00B61FA0">
              <w:rPr>
                <w:rFonts w:ascii="HGSｺﾞｼｯｸE" w:eastAsia="HGSｺﾞｼｯｸE" w:hAnsi="HGSｺﾞｼｯｸE" w:cs="メイリオ" w:hint="eastAsia"/>
                <w:spacing w:val="8"/>
                <w:sz w:val="21"/>
                <w:szCs w:val="21"/>
              </w:rPr>
              <w:t>わかった</w:t>
            </w:r>
            <w:r w:rsidR="00DE550F" w:rsidRPr="00B61FA0">
              <w:rPr>
                <w:rFonts w:ascii="HGSｺﾞｼｯｸE" w:eastAsia="HGSｺﾞｼｯｸE" w:hAnsi="HGSｺﾞｼｯｸE" w:cs="メイリオ" w:hint="eastAsia"/>
                <w:spacing w:val="8"/>
                <w:sz w:val="21"/>
                <w:szCs w:val="21"/>
              </w:rPr>
              <w:t>。</w:t>
            </w:r>
          </w:p>
        </w:tc>
        <w:tc>
          <w:tcPr>
            <w:tcW w:w="1304" w:type="dxa"/>
            <w:tcBorders>
              <w:top w:val="single" w:sz="6" w:space="0" w:color="000000"/>
              <w:left w:val="single" w:sz="4" w:space="0" w:color="auto"/>
              <w:bottom w:val="single" w:sz="6" w:space="0" w:color="000000"/>
              <w:right w:val="single" w:sz="12" w:space="0" w:color="auto"/>
            </w:tcBorders>
            <w:vAlign w:val="center"/>
          </w:tcPr>
          <w:p w14:paraId="2F98A1BB" w14:textId="77777777" w:rsidR="0058013D" w:rsidRPr="00B61FA0" w:rsidRDefault="0058013D" w:rsidP="0058013D">
            <w:pPr>
              <w:widowControl/>
              <w:spacing w:line="320" w:lineRule="exact"/>
              <w:rPr>
                <w:sz w:val="21"/>
                <w:szCs w:val="21"/>
              </w:rPr>
            </w:pPr>
            <w:r w:rsidRPr="00B61FA0">
              <w:rPr>
                <w:rFonts w:hint="eastAsia"/>
                <w:sz w:val="21"/>
                <w:szCs w:val="21"/>
              </w:rPr>
              <w:t>福祉局</w:t>
            </w:r>
          </w:p>
          <w:p w14:paraId="7850465D" w14:textId="0D8141E0" w:rsidR="0058013D" w:rsidRPr="00B61FA0" w:rsidRDefault="0058013D" w:rsidP="0058013D">
            <w:pPr>
              <w:widowControl/>
              <w:spacing w:line="320" w:lineRule="exact"/>
              <w:jc w:val="left"/>
              <w:rPr>
                <w:rFonts w:asciiTheme="minorEastAsia" w:eastAsiaTheme="minorEastAsia" w:hAnsiTheme="minorEastAsia" w:cs="メイリオ"/>
                <w:spacing w:val="8"/>
                <w:sz w:val="21"/>
                <w:szCs w:val="21"/>
                <w:lang w:eastAsia="zh-TW"/>
              </w:rPr>
            </w:pPr>
            <w:r w:rsidRPr="00B61FA0">
              <w:rPr>
                <w:rFonts w:hint="eastAsia"/>
                <w:sz w:val="21"/>
                <w:szCs w:val="21"/>
              </w:rPr>
              <w:t>障害福祉事業所支援室</w:t>
            </w:r>
          </w:p>
        </w:tc>
      </w:tr>
      <w:tr w:rsidR="00B61FA0" w:rsidRPr="00B61FA0" w14:paraId="42D18046" w14:textId="3AA848B5" w:rsidTr="00F143BE">
        <w:trPr>
          <w:trHeight w:val="2154"/>
        </w:trPr>
        <w:tc>
          <w:tcPr>
            <w:tcW w:w="552" w:type="dxa"/>
            <w:tcBorders>
              <w:top w:val="single" w:sz="6" w:space="0" w:color="000000"/>
              <w:left w:val="single" w:sz="12" w:space="0" w:color="auto"/>
              <w:bottom w:val="single" w:sz="12" w:space="0" w:color="000000"/>
            </w:tcBorders>
            <w:vAlign w:val="center"/>
          </w:tcPr>
          <w:p w14:paraId="1AAE6E95" w14:textId="74209C6C"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t>3</w:t>
            </w:r>
          </w:p>
        </w:tc>
        <w:tc>
          <w:tcPr>
            <w:tcW w:w="1690" w:type="dxa"/>
            <w:tcBorders>
              <w:top w:val="single" w:sz="6" w:space="0" w:color="000000"/>
              <w:left w:val="single" w:sz="6" w:space="0" w:color="000000"/>
              <w:bottom w:val="single" w:sz="12" w:space="0" w:color="000000"/>
              <w:right w:val="single" w:sz="6" w:space="0" w:color="000000"/>
            </w:tcBorders>
            <w:vAlign w:val="center"/>
          </w:tcPr>
          <w:p w14:paraId="7A0B8732" w14:textId="6DF6CF54"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児童養護施設への措置費の支払いを効率的に行いたい！</w:t>
            </w:r>
          </w:p>
        </w:tc>
        <w:tc>
          <w:tcPr>
            <w:tcW w:w="1871" w:type="dxa"/>
            <w:tcBorders>
              <w:top w:val="single" w:sz="6" w:space="0" w:color="000000"/>
              <w:bottom w:val="single" w:sz="12" w:space="0" w:color="000000"/>
              <w:right w:val="single" w:sz="6" w:space="0" w:color="000000"/>
            </w:tcBorders>
            <w:vAlign w:val="center"/>
          </w:tcPr>
          <w:p w14:paraId="39A4BF98"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フリー株式会社</w:t>
            </w:r>
          </w:p>
          <w:p w14:paraId="4D45B338" w14:textId="005709AE"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（東京都品川区）</w:t>
            </w:r>
          </w:p>
        </w:tc>
        <w:tc>
          <w:tcPr>
            <w:tcW w:w="2778" w:type="dxa"/>
            <w:tcBorders>
              <w:top w:val="single" w:sz="6" w:space="0" w:color="000000"/>
              <w:left w:val="single" w:sz="6" w:space="0" w:color="000000"/>
              <w:bottom w:val="single" w:sz="12" w:space="0" w:color="000000"/>
              <w:right w:val="single" w:sz="6" w:space="0" w:color="000000"/>
            </w:tcBorders>
            <w:vAlign w:val="center"/>
          </w:tcPr>
          <w:p w14:paraId="0ABF2F7C" w14:textId="78F7D573"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児童養護施設等で暮らす子どもの生活費などのための措置費の請求や支払いの効率化のため、請求書の作成や内容点検の補助等を行うシステムを導入し、施設と県の双方の事務負担を軽減する。</w:t>
            </w:r>
          </w:p>
        </w:tc>
        <w:tc>
          <w:tcPr>
            <w:tcW w:w="3402" w:type="dxa"/>
            <w:tcBorders>
              <w:top w:val="single" w:sz="6" w:space="0" w:color="000000"/>
              <w:left w:val="single" w:sz="6" w:space="0" w:color="000000"/>
              <w:bottom w:val="single" w:sz="12" w:space="0" w:color="000000"/>
              <w:right w:val="single" w:sz="4" w:space="0" w:color="auto"/>
            </w:tcBorders>
            <w:vAlign w:val="center"/>
          </w:tcPr>
          <w:p w14:paraId="638D67BC" w14:textId="4EA7A7DD"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クラウド型の会計ソフトを活用し、児童養護施設等からの請求書の提出や県における請求内容の確認をデータにより行うことで、施設と県の双方の事務負担の軽減ができるか検証する。</w:t>
            </w:r>
          </w:p>
        </w:tc>
        <w:tc>
          <w:tcPr>
            <w:tcW w:w="3231" w:type="dxa"/>
            <w:tcBorders>
              <w:top w:val="single" w:sz="6" w:space="0" w:color="000000"/>
              <w:left w:val="single" w:sz="4" w:space="0" w:color="auto"/>
              <w:bottom w:val="single" w:sz="12" w:space="0" w:color="000000"/>
              <w:right w:val="single" w:sz="4" w:space="0" w:color="auto"/>
            </w:tcBorders>
            <w:vAlign w:val="center"/>
          </w:tcPr>
          <w:p w14:paraId="44DD8FA3" w14:textId="25CB5F02" w:rsidR="00C51DE2" w:rsidRPr="00B61FA0" w:rsidRDefault="00C51DE2" w:rsidP="00EF2BDD">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措置費の請求にクラウド型の会計ソフトを活用することで、</w:t>
            </w:r>
            <w:r w:rsidR="00297133" w:rsidRPr="00B61FA0">
              <w:rPr>
                <w:rFonts w:ascii="HGSｺﾞｼｯｸE" w:eastAsia="HGSｺﾞｼｯｸE" w:hAnsi="HGSｺﾞｼｯｸE" w:cs="メイリオ" w:hint="eastAsia"/>
                <w:spacing w:val="8"/>
                <w:sz w:val="21"/>
                <w:szCs w:val="21"/>
              </w:rPr>
              <w:t>オンライン</w:t>
            </w:r>
            <w:r w:rsidR="002F70C2" w:rsidRPr="00B61FA0">
              <w:rPr>
                <w:rFonts w:ascii="HGSｺﾞｼｯｸE" w:eastAsia="HGSｺﾞｼｯｸE" w:hAnsi="HGSｺﾞｼｯｸE" w:cs="メイリオ" w:hint="eastAsia"/>
                <w:spacing w:val="8"/>
                <w:sz w:val="21"/>
                <w:szCs w:val="21"/>
              </w:rPr>
              <w:t>での</w:t>
            </w:r>
            <w:r w:rsidR="00297133" w:rsidRPr="00B61FA0">
              <w:rPr>
                <w:rFonts w:ascii="HGSｺﾞｼｯｸE" w:eastAsia="HGSｺﾞｼｯｸE" w:hAnsi="HGSｺﾞｼｯｸE" w:cs="メイリオ" w:hint="eastAsia"/>
                <w:spacing w:val="8"/>
                <w:sz w:val="21"/>
                <w:szCs w:val="21"/>
              </w:rPr>
              <w:t>請求</w:t>
            </w:r>
            <w:r w:rsidR="002F70C2" w:rsidRPr="00B61FA0">
              <w:rPr>
                <w:rFonts w:ascii="HGSｺﾞｼｯｸE" w:eastAsia="HGSｺﾞｼｯｸE" w:hAnsi="HGSｺﾞｼｯｸE" w:cs="メイリオ" w:hint="eastAsia"/>
                <w:spacing w:val="8"/>
                <w:sz w:val="21"/>
                <w:szCs w:val="21"/>
              </w:rPr>
              <w:t>や</w:t>
            </w:r>
            <w:r w:rsidR="00297133" w:rsidRPr="00B61FA0">
              <w:rPr>
                <w:rFonts w:ascii="HGSｺﾞｼｯｸE" w:eastAsia="HGSｺﾞｼｯｸE" w:hAnsi="HGSｺﾞｼｯｸE" w:cs="メイリオ" w:hint="eastAsia"/>
                <w:spacing w:val="8"/>
                <w:sz w:val="21"/>
                <w:szCs w:val="21"/>
              </w:rPr>
              <w:t>タグ機能による費目ごとの集計・確認が</w:t>
            </w:r>
            <w:r w:rsidR="002F70C2" w:rsidRPr="00B61FA0">
              <w:rPr>
                <w:rFonts w:ascii="HGSｺﾞｼｯｸE" w:eastAsia="HGSｺﾞｼｯｸE" w:hAnsi="HGSｺﾞｼｯｸE" w:cs="メイリオ" w:hint="eastAsia"/>
                <w:spacing w:val="8"/>
                <w:sz w:val="21"/>
                <w:szCs w:val="21"/>
              </w:rPr>
              <w:t>可能となり、</w:t>
            </w:r>
            <w:r w:rsidR="00297133" w:rsidRPr="00B61FA0">
              <w:rPr>
                <w:rFonts w:ascii="HGSｺﾞｼｯｸE" w:eastAsia="HGSｺﾞｼｯｸE" w:hAnsi="HGSｺﾞｼｯｸE" w:cs="メイリオ" w:hint="eastAsia"/>
                <w:spacing w:val="8"/>
                <w:sz w:val="21"/>
                <w:szCs w:val="21"/>
              </w:rPr>
              <w:t>措置費の請求・審査業務</w:t>
            </w:r>
            <w:r w:rsidR="0087388D" w:rsidRPr="00B61FA0">
              <w:rPr>
                <w:rFonts w:ascii="HGSｺﾞｼｯｸE" w:eastAsia="HGSｺﾞｼｯｸE" w:hAnsi="HGSｺﾞｼｯｸE" w:cs="メイリオ" w:hint="eastAsia"/>
                <w:spacing w:val="8"/>
                <w:sz w:val="21"/>
                <w:szCs w:val="21"/>
              </w:rPr>
              <w:t>の</w:t>
            </w:r>
            <w:r w:rsidR="00297133" w:rsidRPr="00B61FA0">
              <w:rPr>
                <w:rFonts w:ascii="HGSｺﾞｼｯｸE" w:eastAsia="HGSｺﾞｼｯｸE" w:hAnsi="HGSｺﾞｼｯｸE" w:cs="メイリオ" w:hint="eastAsia"/>
                <w:spacing w:val="8"/>
                <w:sz w:val="21"/>
                <w:szCs w:val="21"/>
              </w:rPr>
              <w:t>効率化</w:t>
            </w:r>
            <w:r w:rsidR="0087388D" w:rsidRPr="00B61FA0">
              <w:rPr>
                <w:rFonts w:ascii="HGSｺﾞｼｯｸE" w:eastAsia="HGSｺﾞｼｯｸE" w:hAnsi="HGSｺﾞｼｯｸE" w:cs="メイリオ" w:hint="eastAsia"/>
                <w:spacing w:val="8"/>
                <w:sz w:val="21"/>
                <w:szCs w:val="21"/>
              </w:rPr>
              <w:t>に効果がある</w:t>
            </w:r>
            <w:r w:rsidRPr="00B61FA0">
              <w:rPr>
                <w:rFonts w:ascii="HGSｺﾞｼｯｸE" w:eastAsia="HGSｺﾞｼｯｸE" w:hAnsi="HGSｺﾞｼｯｸE" w:cs="メイリオ" w:hint="eastAsia"/>
                <w:spacing w:val="8"/>
                <w:sz w:val="21"/>
                <w:szCs w:val="21"/>
              </w:rPr>
              <w:t>ことがわかった。</w:t>
            </w:r>
          </w:p>
        </w:tc>
        <w:tc>
          <w:tcPr>
            <w:tcW w:w="1304" w:type="dxa"/>
            <w:tcBorders>
              <w:top w:val="single" w:sz="6" w:space="0" w:color="000000"/>
              <w:left w:val="single" w:sz="4" w:space="0" w:color="auto"/>
              <w:bottom w:val="single" w:sz="12" w:space="0" w:color="000000"/>
              <w:right w:val="single" w:sz="12" w:space="0" w:color="auto"/>
            </w:tcBorders>
            <w:vAlign w:val="center"/>
          </w:tcPr>
          <w:p w14:paraId="62E01396" w14:textId="77777777" w:rsidR="0058013D" w:rsidRPr="00B61FA0" w:rsidRDefault="0058013D" w:rsidP="0058013D">
            <w:pPr>
              <w:widowControl/>
              <w:spacing w:line="320" w:lineRule="exact"/>
              <w:rPr>
                <w:sz w:val="21"/>
                <w:szCs w:val="21"/>
              </w:rPr>
            </w:pPr>
            <w:r w:rsidRPr="00B61FA0">
              <w:rPr>
                <w:rFonts w:hint="eastAsia"/>
                <w:sz w:val="21"/>
                <w:szCs w:val="21"/>
              </w:rPr>
              <w:t>福祉局</w:t>
            </w:r>
          </w:p>
          <w:p w14:paraId="64FA2962" w14:textId="495C42AD" w:rsidR="0058013D" w:rsidRPr="00B61FA0" w:rsidRDefault="0058013D" w:rsidP="0058013D">
            <w:pPr>
              <w:widowControl/>
              <w:spacing w:line="320" w:lineRule="exact"/>
              <w:jc w:val="left"/>
              <w:rPr>
                <w:rFonts w:asciiTheme="minorEastAsia" w:eastAsiaTheme="minorEastAsia" w:hAnsiTheme="minorEastAsia" w:cs="メイリオ"/>
                <w:spacing w:val="8"/>
                <w:sz w:val="21"/>
                <w:szCs w:val="21"/>
              </w:rPr>
            </w:pPr>
            <w:r w:rsidRPr="00B61FA0">
              <w:rPr>
                <w:rFonts w:hint="eastAsia"/>
                <w:sz w:val="21"/>
                <w:szCs w:val="21"/>
              </w:rPr>
              <w:t>児童家庭課</w:t>
            </w:r>
          </w:p>
        </w:tc>
      </w:tr>
      <w:tr w:rsidR="00B61FA0" w:rsidRPr="00B61FA0" w14:paraId="64878C1C" w14:textId="6C128870" w:rsidTr="00F143BE">
        <w:trPr>
          <w:trHeight w:val="2154"/>
        </w:trPr>
        <w:tc>
          <w:tcPr>
            <w:tcW w:w="552" w:type="dxa"/>
            <w:tcBorders>
              <w:top w:val="single" w:sz="12" w:space="0" w:color="000000"/>
              <w:left w:val="single" w:sz="12" w:space="0" w:color="auto"/>
              <w:bottom w:val="single" w:sz="6" w:space="0" w:color="000000"/>
            </w:tcBorders>
            <w:vAlign w:val="center"/>
          </w:tcPr>
          <w:p w14:paraId="7A32C342" w14:textId="6E007A1D"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lastRenderedPageBreak/>
              <w:t>4</w:t>
            </w:r>
          </w:p>
        </w:tc>
        <w:tc>
          <w:tcPr>
            <w:tcW w:w="1690" w:type="dxa"/>
            <w:tcBorders>
              <w:top w:val="single" w:sz="12" w:space="0" w:color="000000"/>
              <w:left w:val="single" w:sz="6" w:space="0" w:color="000000"/>
              <w:bottom w:val="single" w:sz="6" w:space="0" w:color="000000"/>
              <w:right w:val="single" w:sz="6" w:space="0" w:color="000000"/>
            </w:tcBorders>
            <w:vAlign w:val="center"/>
          </w:tcPr>
          <w:p w14:paraId="42B81251" w14:textId="40F2521A"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ショートステイの予約を予約システムで便利にしたい！</w:t>
            </w:r>
          </w:p>
        </w:tc>
        <w:tc>
          <w:tcPr>
            <w:tcW w:w="1871" w:type="dxa"/>
            <w:tcBorders>
              <w:top w:val="single" w:sz="12" w:space="0" w:color="000000"/>
              <w:bottom w:val="single" w:sz="6" w:space="0" w:color="000000"/>
              <w:right w:val="single" w:sz="6" w:space="0" w:color="000000"/>
            </w:tcBorders>
            <w:vAlign w:val="center"/>
          </w:tcPr>
          <w:p w14:paraId="7DF7B6D6"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株式会社</w:t>
            </w:r>
          </w:p>
          <w:p w14:paraId="232E2F6C"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メイギテクニカ</w:t>
            </w:r>
          </w:p>
          <w:p w14:paraId="480DC02B" w14:textId="3DDE097E"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（愛知県一宮市）</w:t>
            </w:r>
          </w:p>
        </w:tc>
        <w:tc>
          <w:tcPr>
            <w:tcW w:w="2778" w:type="dxa"/>
            <w:tcBorders>
              <w:top w:val="single" w:sz="12" w:space="0" w:color="000000"/>
              <w:left w:val="single" w:sz="6" w:space="0" w:color="000000"/>
              <w:bottom w:val="single" w:sz="6" w:space="0" w:color="000000"/>
              <w:right w:val="single" w:sz="6" w:space="0" w:color="000000"/>
            </w:tcBorders>
            <w:vAlign w:val="center"/>
          </w:tcPr>
          <w:p w14:paraId="60189B66" w14:textId="60E909E8"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中央病院でのショートステイやレスパイト入院の予約受付や決定連絡を行うシステムを導入することで、利用者の利便性向上と職員の業務の効率化を図る。</w:t>
            </w:r>
          </w:p>
        </w:tc>
        <w:tc>
          <w:tcPr>
            <w:tcW w:w="3402" w:type="dxa"/>
            <w:tcBorders>
              <w:top w:val="single" w:sz="12" w:space="0" w:color="000000"/>
              <w:left w:val="single" w:sz="6" w:space="0" w:color="000000"/>
              <w:bottom w:val="single" w:sz="6" w:space="0" w:color="000000"/>
              <w:right w:val="single" w:sz="4" w:space="0" w:color="auto"/>
            </w:tcBorders>
            <w:vAlign w:val="center"/>
          </w:tcPr>
          <w:p w14:paraId="2B0E7411" w14:textId="68043BB2"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利用可能な病棟が異なる等の利用者ごとの複雑な条件に合わせた予約受付や決定連絡ができるシステムを構築することで、利用者の利便性向上と職員の業務効率化ができるか検証する。</w:t>
            </w:r>
          </w:p>
        </w:tc>
        <w:tc>
          <w:tcPr>
            <w:tcW w:w="3231" w:type="dxa"/>
            <w:tcBorders>
              <w:top w:val="single" w:sz="12" w:space="0" w:color="000000"/>
              <w:left w:val="single" w:sz="4" w:space="0" w:color="auto"/>
              <w:bottom w:val="single" w:sz="6" w:space="0" w:color="000000"/>
              <w:right w:val="single" w:sz="4" w:space="0" w:color="auto"/>
            </w:tcBorders>
            <w:vAlign w:val="center"/>
          </w:tcPr>
          <w:p w14:paraId="58695D33" w14:textId="6BF89870" w:rsidR="0058013D" w:rsidRPr="00B61FA0" w:rsidRDefault="0080238A" w:rsidP="0058013D">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複雑な利用条件に対応した</w:t>
            </w:r>
            <w:r w:rsidR="004B2E21" w:rsidRPr="00B61FA0">
              <w:rPr>
                <w:rFonts w:ascii="HGSｺﾞｼｯｸE" w:eastAsia="HGSｺﾞｼｯｸE" w:hAnsi="HGSｺﾞｼｯｸE" w:cs="メイリオ" w:hint="eastAsia"/>
                <w:spacing w:val="8"/>
                <w:sz w:val="21"/>
                <w:szCs w:val="21"/>
              </w:rPr>
              <w:t>ショートステイの予約システム</w:t>
            </w:r>
            <w:r w:rsidRPr="00B61FA0">
              <w:rPr>
                <w:rFonts w:ascii="HGSｺﾞｼｯｸE" w:eastAsia="HGSｺﾞｼｯｸE" w:hAnsi="HGSｺﾞｼｯｸE" w:cs="メイリオ" w:hint="eastAsia"/>
                <w:spacing w:val="8"/>
                <w:sz w:val="21"/>
                <w:szCs w:val="21"/>
              </w:rPr>
              <w:t>を構築することで</w:t>
            </w:r>
            <w:r w:rsidR="00DE550F" w:rsidRPr="00B61FA0">
              <w:rPr>
                <w:rFonts w:ascii="HGSｺﾞｼｯｸE" w:eastAsia="HGSｺﾞｼｯｸE" w:hAnsi="HGSｺﾞｼｯｸE" w:cs="メイリオ" w:hint="eastAsia"/>
                <w:spacing w:val="8"/>
                <w:sz w:val="21"/>
                <w:szCs w:val="21"/>
              </w:rPr>
              <w:t>、</w:t>
            </w:r>
            <w:r w:rsidR="00E003E4" w:rsidRPr="00B61FA0">
              <w:rPr>
                <w:rFonts w:ascii="HGSｺﾞｼｯｸE" w:eastAsia="HGSｺﾞｼｯｸE" w:hAnsi="HGSｺﾞｼｯｸE" w:cs="メイリオ" w:hint="eastAsia"/>
                <w:spacing w:val="8"/>
                <w:sz w:val="21"/>
                <w:szCs w:val="21"/>
              </w:rPr>
              <w:t>電話対応の負担を軽減するとともに</w:t>
            </w:r>
            <w:r w:rsidR="00D543DC" w:rsidRPr="00B61FA0">
              <w:rPr>
                <w:rFonts w:ascii="HGSｺﾞｼｯｸE" w:eastAsia="HGSｺﾞｼｯｸE" w:hAnsi="HGSｺﾞｼｯｸE" w:cs="メイリオ" w:hint="eastAsia"/>
                <w:spacing w:val="8"/>
                <w:sz w:val="21"/>
                <w:szCs w:val="21"/>
              </w:rPr>
              <w:t>、関係書類の作成や</w:t>
            </w:r>
            <w:r w:rsidR="00E003E4" w:rsidRPr="00B61FA0">
              <w:rPr>
                <w:rFonts w:ascii="HGSｺﾞｼｯｸE" w:eastAsia="HGSｺﾞｼｯｸE" w:hAnsi="HGSｺﾞｼｯｸE" w:cs="メイリオ" w:hint="eastAsia"/>
                <w:spacing w:val="8"/>
                <w:sz w:val="21"/>
                <w:szCs w:val="21"/>
              </w:rPr>
              <w:t>予約決定連絡を自動化することができ、業務負担</w:t>
            </w:r>
            <w:r w:rsidR="00F62CA8" w:rsidRPr="00B61FA0">
              <w:rPr>
                <w:rFonts w:ascii="HGSｺﾞｼｯｸE" w:eastAsia="HGSｺﾞｼｯｸE" w:hAnsi="HGSｺﾞｼｯｸE" w:cs="メイリオ" w:hint="eastAsia"/>
                <w:spacing w:val="8"/>
                <w:sz w:val="21"/>
                <w:szCs w:val="21"/>
              </w:rPr>
              <w:t>の</w:t>
            </w:r>
            <w:r w:rsidR="00E003E4" w:rsidRPr="00B61FA0">
              <w:rPr>
                <w:rFonts w:ascii="HGSｺﾞｼｯｸE" w:eastAsia="HGSｺﾞｼｯｸE" w:hAnsi="HGSｺﾞｼｯｸE" w:cs="メイリオ" w:hint="eastAsia"/>
                <w:spacing w:val="8"/>
                <w:sz w:val="21"/>
                <w:szCs w:val="21"/>
              </w:rPr>
              <w:t>軽減</w:t>
            </w:r>
            <w:r w:rsidR="00E957EC" w:rsidRPr="00B61FA0">
              <w:rPr>
                <w:rFonts w:ascii="HGSｺﾞｼｯｸE" w:eastAsia="HGSｺﾞｼｯｸE" w:hAnsi="HGSｺﾞｼｯｸE" w:cs="メイリオ" w:hint="eastAsia"/>
                <w:spacing w:val="8"/>
                <w:sz w:val="21"/>
                <w:szCs w:val="21"/>
              </w:rPr>
              <w:t>に効果がある</w:t>
            </w:r>
            <w:r w:rsidR="00FD1841" w:rsidRPr="00B61FA0">
              <w:rPr>
                <w:rFonts w:ascii="HGSｺﾞｼｯｸE" w:eastAsia="HGSｺﾞｼｯｸE" w:hAnsi="HGSｺﾞｼｯｸE" w:cs="メイリオ" w:hint="eastAsia"/>
                <w:spacing w:val="8"/>
                <w:sz w:val="21"/>
                <w:szCs w:val="21"/>
              </w:rPr>
              <w:t>ことが</w:t>
            </w:r>
            <w:r w:rsidR="00256E5D" w:rsidRPr="00B61FA0">
              <w:rPr>
                <w:rFonts w:ascii="HGSｺﾞｼｯｸE" w:eastAsia="HGSｺﾞｼｯｸE" w:hAnsi="HGSｺﾞｼｯｸE" w:cs="メイリオ" w:hint="eastAsia"/>
                <w:spacing w:val="8"/>
                <w:sz w:val="21"/>
                <w:szCs w:val="21"/>
              </w:rPr>
              <w:t>わかった</w:t>
            </w:r>
            <w:r w:rsidR="00FD1841" w:rsidRPr="00B61FA0">
              <w:rPr>
                <w:rFonts w:ascii="HGSｺﾞｼｯｸE" w:eastAsia="HGSｺﾞｼｯｸE" w:hAnsi="HGSｺﾞｼｯｸE" w:cs="メイリオ" w:hint="eastAsia"/>
                <w:spacing w:val="8"/>
                <w:sz w:val="21"/>
                <w:szCs w:val="21"/>
              </w:rPr>
              <w:t>。</w:t>
            </w:r>
          </w:p>
        </w:tc>
        <w:tc>
          <w:tcPr>
            <w:tcW w:w="1304" w:type="dxa"/>
            <w:tcBorders>
              <w:top w:val="single" w:sz="12" w:space="0" w:color="000000"/>
              <w:left w:val="single" w:sz="4" w:space="0" w:color="auto"/>
              <w:bottom w:val="single" w:sz="6" w:space="0" w:color="000000"/>
              <w:right w:val="single" w:sz="12" w:space="0" w:color="auto"/>
            </w:tcBorders>
            <w:vAlign w:val="center"/>
          </w:tcPr>
          <w:p w14:paraId="2B6C6CE6" w14:textId="77777777" w:rsidR="0058013D" w:rsidRPr="00B61FA0" w:rsidRDefault="0058013D" w:rsidP="0058013D">
            <w:pPr>
              <w:widowControl/>
              <w:spacing w:line="320" w:lineRule="exact"/>
              <w:rPr>
                <w:sz w:val="21"/>
                <w:szCs w:val="21"/>
              </w:rPr>
            </w:pPr>
            <w:r w:rsidRPr="00B61FA0">
              <w:rPr>
                <w:rFonts w:hint="eastAsia"/>
                <w:sz w:val="21"/>
                <w:szCs w:val="21"/>
              </w:rPr>
              <w:t>福祉局</w:t>
            </w:r>
          </w:p>
          <w:p w14:paraId="1E0929D9" w14:textId="799A8034" w:rsidR="0058013D" w:rsidRPr="00B61FA0" w:rsidRDefault="0058013D" w:rsidP="0058013D">
            <w:pPr>
              <w:widowControl/>
              <w:spacing w:line="320" w:lineRule="exact"/>
              <w:jc w:val="left"/>
              <w:rPr>
                <w:rFonts w:asciiTheme="minorEastAsia" w:eastAsiaTheme="minorEastAsia" w:hAnsiTheme="minorEastAsia" w:cs="メイリオ"/>
                <w:spacing w:val="8"/>
                <w:sz w:val="21"/>
                <w:szCs w:val="21"/>
              </w:rPr>
            </w:pPr>
            <w:r w:rsidRPr="00B61FA0">
              <w:rPr>
                <w:rFonts w:hint="eastAsia"/>
                <w:sz w:val="21"/>
                <w:szCs w:val="21"/>
              </w:rPr>
              <w:t>医療療育総合センター</w:t>
            </w:r>
          </w:p>
        </w:tc>
      </w:tr>
      <w:tr w:rsidR="00B61FA0" w:rsidRPr="00B61FA0" w14:paraId="03369C30" w14:textId="4EBA46E2" w:rsidTr="00F143BE">
        <w:trPr>
          <w:trHeight w:val="2154"/>
        </w:trPr>
        <w:tc>
          <w:tcPr>
            <w:tcW w:w="552" w:type="dxa"/>
            <w:tcBorders>
              <w:top w:val="single" w:sz="4" w:space="0" w:color="auto"/>
              <w:left w:val="single" w:sz="12" w:space="0" w:color="auto"/>
              <w:bottom w:val="single" w:sz="6" w:space="0" w:color="000000"/>
            </w:tcBorders>
            <w:vAlign w:val="center"/>
          </w:tcPr>
          <w:p w14:paraId="693BFA41" w14:textId="2B180FCC"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t>5</w:t>
            </w:r>
          </w:p>
        </w:tc>
        <w:tc>
          <w:tcPr>
            <w:tcW w:w="1690" w:type="dxa"/>
            <w:tcBorders>
              <w:top w:val="single" w:sz="4" w:space="0" w:color="auto"/>
              <w:left w:val="single" w:sz="6" w:space="0" w:color="000000"/>
              <w:bottom w:val="single" w:sz="6" w:space="0" w:color="000000"/>
              <w:right w:val="single" w:sz="6" w:space="0" w:color="000000"/>
            </w:tcBorders>
            <w:vAlign w:val="center"/>
          </w:tcPr>
          <w:p w14:paraId="3E6B8184" w14:textId="3406D683"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健康増進のための市町村に対する補助金の書類作成・審査を効率化したい！</w:t>
            </w:r>
          </w:p>
        </w:tc>
        <w:tc>
          <w:tcPr>
            <w:tcW w:w="1871" w:type="dxa"/>
            <w:tcBorders>
              <w:top w:val="single" w:sz="4" w:space="0" w:color="auto"/>
              <w:bottom w:val="single" w:sz="6" w:space="0" w:color="000000"/>
              <w:right w:val="single" w:sz="6" w:space="0" w:color="000000"/>
            </w:tcBorders>
            <w:vAlign w:val="center"/>
          </w:tcPr>
          <w:p w14:paraId="57EC9E1B" w14:textId="77777777" w:rsidR="0058013D" w:rsidRPr="00B61FA0" w:rsidRDefault="0058013D" w:rsidP="0017751B">
            <w:pPr>
              <w:widowControl/>
              <w:spacing w:line="320" w:lineRule="exact"/>
              <w:rPr>
                <w:rFonts w:asciiTheme="minorEastAsia" w:eastAsiaTheme="minorEastAsia" w:hAnsiTheme="minorEastAsia"/>
                <w:w w:val="89"/>
                <w:sz w:val="21"/>
                <w:szCs w:val="21"/>
              </w:rPr>
            </w:pPr>
            <w:r w:rsidRPr="00B61FA0">
              <w:rPr>
                <w:rFonts w:asciiTheme="minorEastAsia" w:eastAsiaTheme="minorEastAsia" w:hAnsiTheme="minorEastAsia" w:hint="eastAsia"/>
                <w:w w:val="89"/>
                <w:sz w:val="21"/>
                <w:szCs w:val="21"/>
              </w:rPr>
              <w:t>ｃｏｄｅｌｅｓｓ</w:t>
            </w:r>
          </w:p>
          <w:p w14:paraId="2B7A546A"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w w:val="89"/>
                <w:kern w:val="0"/>
                <w:sz w:val="21"/>
                <w:szCs w:val="21"/>
              </w:rPr>
              <w:t>ｔｅｃｈｎｏｌｏｇｙ</w:t>
            </w:r>
          </w:p>
          <w:p w14:paraId="0F0541D9"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株式会社</w:t>
            </w:r>
          </w:p>
          <w:p w14:paraId="1AD2F6B2" w14:textId="21F3EFC6" w:rsidR="0058013D" w:rsidRPr="00B61FA0" w:rsidRDefault="00842054"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w:t>
            </w:r>
            <w:r w:rsidR="0058013D" w:rsidRPr="00B61FA0">
              <w:rPr>
                <w:rFonts w:asciiTheme="minorEastAsia" w:eastAsiaTheme="minorEastAsia" w:hAnsiTheme="minorEastAsia" w:cs="メイリオ" w:hint="eastAsia"/>
                <w:spacing w:val="8"/>
                <w:sz w:val="21"/>
                <w:szCs w:val="21"/>
              </w:rPr>
              <w:t>東京都千代田区</w:t>
            </w:r>
            <w:r w:rsidRPr="00B61FA0">
              <w:rPr>
                <w:rFonts w:asciiTheme="minorEastAsia" w:eastAsiaTheme="minorEastAsia" w:hAnsiTheme="minorEastAsia" w:cs="メイリオ" w:hint="eastAsia"/>
                <w:spacing w:val="8"/>
                <w:sz w:val="21"/>
                <w:szCs w:val="21"/>
              </w:rPr>
              <w:t>)</w:t>
            </w:r>
          </w:p>
        </w:tc>
        <w:tc>
          <w:tcPr>
            <w:tcW w:w="2778" w:type="dxa"/>
            <w:tcBorders>
              <w:top w:val="single" w:sz="4" w:space="0" w:color="auto"/>
              <w:left w:val="single" w:sz="6" w:space="0" w:color="000000"/>
              <w:bottom w:val="single" w:sz="6" w:space="0" w:color="000000"/>
              <w:right w:val="single" w:sz="6" w:space="0" w:color="000000"/>
            </w:tcBorders>
            <w:vAlign w:val="center"/>
          </w:tcPr>
          <w:p w14:paraId="6F430FE3" w14:textId="32DE4965"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市町村に対する健康増進補助金業務において、オンラインでの申請受付やＡＩによるチェックが可能なシステムを導入し、業務の効率化を図る。</w:t>
            </w:r>
          </w:p>
        </w:tc>
        <w:tc>
          <w:tcPr>
            <w:tcW w:w="3402" w:type="dxa"/>
            <w:tcBorders>
              <w:top w:val="single" w:sz="4" w:space="0" w:color="auto"/>
              <w:left w:val="single" w:sz="6" w:space="0" w:color="000000"/>
              <w:bottom w:val="single" w:sz="6" w:space="0" w:color="000000"/>
              <w:right w:val="single" w:sz="4" w:space="0" w:color="auto"/>
            </w:tcBorders>
            <w:vAlign w:val="center"/>
          </w:tcPr>
          <w:p w14:paraId="7AC56EBF" w14:textId="1DF51D88" w:rsidR="0058013D" w:rsidRPr="00B61FA0" w:rsidRDefault="0058013D" w:rsidP="0017751B">
            <w:pPr>
              <w:widowControl/>
              <w:spacing w:line="320" w:lineRule="exact"/>
              <w:ind w:rightChars="80" w:right="175"/>
              <w:rPr>
                <w:rFonts w:asciiTheme="minorEastAsia" w:eastAsiaTheme="minorEastAsia" w:hAnsiTheme="minorEastAsia" w:cs="メイリオ"/>
                <w:spacing w:val="8"/>
                <w:sz w:val="21"/>
                <w:szCs w:val="21"/>
              </w:rPr>
            </w:pPr>
            <w:r w:rsidRPr="00B61FA0">
              <w:rPr>
                <w:rFonts w:hint="eastAsia"/>
                <w:sz w:val="21"/>
                <w:szCs w:val="21"/>
              </w:rPr>
              <w:t>既存の書類をもとに入力フォーム、データベースを作成するクラウド型の業務効率化サービスを活用することで、市町村に対する補助金の申請の受付や審査を効率化できるか検証する。</w:t>
            </w:r>
          </w:p>
        </w:tc>
        <w:tc>
          <w:tcPr>
            <w:tcW w:w="3231" w:type="dxa"/>
            <w:tcBorders>
              <w:top w:val="single" w:sz="4" w:space="0" w:color="auto"/>
              <w:bottom w:val="single" w:sz="6" w:space="0" w:color="000000"/>
            </w:tcBorders>
            <w:vAlign w:val="center"/>
          </w:tcPr>
          <w:p w14:paraId="181BD65B" w14:textId="14EF08CF" w:rsidR="0058013D" w:rsidRPr="00B61FA0" w:rsidRDefault="003D6669" w:rsidP="0058013D">
            <w:pPr>
              <w:widowControl/>
              <w:pBdr>
                <w:right w:val="single" w:sz="12" w:space="4" w:color="auto"/>
              </w:pBdr>
              <w:spacing w:line="320" w:lineRule="exact"/>
              <w:rPr>
                <w:rFonts w:ascii="HGSｺﾞｼｯｸE" w:eastAsia="HGSｺﾞｼｯｸE" w:hAnsi="HGSｺﾞｼｯｸE" w:cs="メイリオ"/>
                <w:spacing w:val="8"/>
                <w:sz w:val="21"/>
                <w:szCs w:val="21"/>
                <w:lang w:eastAsia="zh-TW"/>
              </w:rPr>
            </w:pPr>
            <w:r w:rsidRPr="00B61FA0">
              <w:rPr>
                <w:rFonts w:ascii="HGSｺﾞｼｯｸE" w:eastAsia="HGSｺﾞｼｯｸE" w:hAnsi="HGSｺﾞｼｯｸE" w:cs="メイリオ" w:hint="eastAsia"/>
                <w:spacing w:val="8"/>
                <w:sz w:val="21"/>
                <w:szCs w:val="21"/>
              </w:rPr>
              <w:t>補助金申請</w:t>
            </w:r>
            <w:r w:rsidR="00660C51" w:rsidRPr="00B61FA0">
              <w:rPr>
                <w:rFonts w:ascii="HGSｺﾞｼｯｸE" w:eastAsia="HGSｺﾞｼｯｸE" w:hAnsi="HGSｺﾞｼｯｸE" w:cs="メイリオ" w:hint="eastAsia"/>
                <w:spacing w:val="8"/>
                <w:sz w:val="21"/>
                <w:szCs w:val="21"/>
              </w:rPr>
              <w:t>のための</w:t>
            </w:r>
            <w:r w:rsidRPr="00B61FA0">
              <w:rPr>
                <w:rFonts w:ascii="HGSｺﾞｼｯｸE" w:eastAsia="HGSｺﾞｼｯｸE" w:hAnsi="HGSｺﾞｼｯｸE" w:cs="メイリオ" w:hint="eastAsia"/>
                <w:spacing w:val="8"/>
                <w:sz w:val="21"/>
                <w:szCs w:val="21"/>
              </w:rPr>
              <w:t>Webフォームを導入することで、</w:t>
            </w:r>
            <w:r w:rsidR="00081696" w:rsidRPr="00B61FA0">
              <w:rPr>
                <w:rFonts w:ascii="HGSｺﾞｼｯｸE" w:eastAsia="HGSｺﾞｼｯｸE" w:hAnsi="HGSｺﾞｼｯｸE" w:cs="メイリオ" w:hint="eastAsia"/>
                <w:spacing w:val="8"/>
                <w:sz w:val="21"/>
                <w:szCs w:val="21"/>
              </w:rPr>
              <w:t>オンライン上で申請・修正・審査ができるとともに、</w:t>
            </w:r>
            <w:r w:rsidR="00E003E4" w:rsidRPr="00B61FA0">
              <w:rPr>
                <w:rFonts w:ascii="HGSｺﾞｼｯｸE" w:eastAsia="HGSｺﾞｼｯｸE" w:hAnsi="HGSｺﾞｼｯｸE" w:cs="メイリオ" w:hint="eastAsia"/>
                <w:spacing w:val="8"/>
                <w:sz w:val="21"/>
                <w:szCs w:val="21"/>
              </w:rPr>
              <w:t>集計</w:t>
            </w:r>
            <w:r w:rsidR="00081696" w:rsidRPr="00B61FA0">
              <w:rPr>
                <w:rFonts w:ascii="HGSｺﾞｼｯｸE" w:eastAsia="HGSｺﾞｼｯｸE" w:hAnsi="HGSｺﾞｼｯｸE" w:cs="メイリオ" w:hint="eastAsia"/>
                <w:spacing w:val="8"/>
                <w:sz w:val="21"/>
                <w:szCs w:val="21"/>
              </w:rPr>
              <w:t>した</w:t>
            </w:r>
            <w:r w:rsidR="00E003E4" w:rsidRPr="00B61FA0">
              <w:rPr>
                <w:rFonts w:ascii="HGSｺﾞｼｯｸE" w:eastAsia="HGSｺﾞｼｯｸE" w:hAnsi="HGSｺﾞｼｯｸE" w:cs="メイリオ" w:hint="eastAsia"/>
                <w:spacing w:val="8"/>
                <w:sz w:val="21"/>
                <w:szCs w:val="21"/>
              </w:rPr>
              <w:t>データ</w:t>
            </w:r>
            <w:r w:rsidR="00081696" w:rsidRPr="00B61FA0">
              <w:rPr>
                <w:rFonts w:ascii="HGSｺﾞｼｯｸE" w:eastAsia="HGSｺﾞｼｯｸE" w:hAnsi="HGSｺﾞｼｯｸE" w:cs="メイリオ" w:hint="eastAsia"/>
                <w:spacing w:val="8"/>
                <w:sz w:val="21"/>
                <w:szCs w:val="21"/>
              </w:rPr>
              <w:t>をシステムから出力できるなど、補助金業務の効率化</w:t>
            </w:r>
            <w:r w:rsidR="00E957EC" w:rsidRPr="00B61FA0">
              <w:rPr>
                <w:rFonts w:ascii="HGSｺﾞｼｯｸE" w:eastAsia="HGSｺﾞｼｯｸE" w:hAnsi="HGSｺﾞｼｯｸE" w:cs="メイリオ" w:hint="eastAsia"/>
                <w:spacing w:val="8"/>
                <w:sz w:val="21"/>
                <w:szCs w:val="21"/>
              </w:rPr>
              <w:t>に効果があ</w:t>
            </w:r>
            <w:r w:rsidR="00081696" w:rsidRPr="00B61FA0">
              <w:rPr>
                <w:rFonts w:ascii="HGSｺﾞｼｯｸE" w:eastAsia="HGSｺﾞｼｯｸE" w:hAnsi="HGSｺﾞｼｯｸE" w:cs="メイリオ" w:hint="eastAsia"/>
                <w:spacing w:val="8"/>
                <w:sz w:val="21"/>
                <w:szCs w:val="21"/>
              </w:rPr>
              <w:t>ることが</w:t>
            </w:r>
            <w:r w:rsidR="00256E5D" w:rsidRPr="00B61FA0">
              <w:rPr>
                <w:rFonts w:ascii="HGSｺﾞｼｯｸE" w:eastAsia="HGSｺﾞｼｯｸE" w:hAnsi="HGSｺﾞｼｯｸE" w:cs="メイリオ" w:hint="eastAsia"/>
                <w:spacing w:val="8"/>
                <w:sz w:val="21"/>
                <w:szCs w:val="21"/>
              </w:rPr>
              <w:t>わかった</w:t>
            </w:r>
            <w:r w:rsidRPr="00B61FA0">
              <w:rPr>
                <w:rFonts w:ascii="HGSｺﾞｼｯｸE" w:eastAsia="HGSｺﾞｼｯｸE" w:hAnsi="HGSｺﾞｼｯｸE" w:cs="メイリオ" w:hint="eastAsia"/>
                <w:spacing w:val="8"/>
                <w:sz w:val="21"/>
                <w:szCs w:val="21"/>
              </w:rPr>
              <w:t>。</w:t>
            </w:r>
          </w:p>
        </w:tc>
        <w:tc>
          <w:tcPr>
            <w:tcW w:w="1304" w:type="dxa"/>
            <w:tcBorders>
              <w:top w:val="single" w:sz="4" w:space="0" w:color="auto"/>
              <w:bottom w:val="single" w:sz="6" w:space="0" w:color="000000"/>
              <w:right w:val="single" w:sz="12" w:space="0" w:color="000000"/>
            </w:tcBorders>
            <w:vAlign w:val="center"/>
          </w:tcPr>
          <w:p w14:paraId="11835592" w14:textId="77777777" w:rsidR="0058013D" w:rsidRPr="00B61FA0" w:rsidRDefault="0058013D" w:rsidP="0058013D">
            <w:pPr>
              <w:widowControl/>
              <w:pBdr>
                <w:right w:val="single" w:sz="12" w:space="4" w:color="auto"/>
              </w:pBdr>
              <w:spacing w:line="320" w:lineRule="exact"/>
              <w:rPr>
                <w:sz w:val="21"/>
                <w:szCs w:val="21"/>
              </w:rPr>
            </w:pPr>
            <w:r w:rsidRPr="00B61FA0">
              <w:rPr>
                <w:rFonts w:hint="eastAsia"/>
                <w:sz w:val="21"/>
                <w:szCs w:val="21"/>
              </w:rPr>
              <w:t>保健医療局</w:t>
            </w:r>
          </w:p>
          <w:p w14:paraId="5B3E305B" w14:textId="767682A0" w:rsidR="0058013D" w:rsidRPr="00B61FA0" w:rsidRDefault="0058013D" w:rsidP="0058013D">
            <w:pPr>
              <w:widowControl/>
              <w:pBdr>
                <w:right w:val="single" w:sz="12" w:space="4" w:color="auto"/>
              </w:pBdr>
              <w:spacing w:line="320" w:lineRule="exact"/>
              <w:rPr>
                <w:rFonts w:asciiTheme="minorEastAsia" w:eastAsiaTheme="minorEastAsia" w:hAnsiTheme="minorEastAsia" w:cs="メイリオ"/>
                <w:spacing w:val="8"/>
                <w:sz w:val="21"/>
                <w:szCs w:val="21"/>
                <w:lang w:eastAsia="zh-TW"/>
              </w:rPr>
            </w:pPr>
            <w:r w:rsidRPr="00B61FA0">
              <w:rPr>
                <w:rFonts w:hint="eastAsia"/>
                <w:sz w:val="21"/>
                <w:szCs w:val="21"/>
              </w:rPr>
              <w:t>健康対策課</w:t>
            </w:r>
          </w:p>
        </w:tc>
      </w:tr>
      <w:tr w:rsidR="00B61FA0" w:rsidRPr="00B61FA0" w14:paraId="666C34BB" w14:textId="7BD1EE3E" w:rsidTr="00F143BE">
        <w:trPr>
          <w:trHeight w:val="2154"/>
        </w:trPr>
        <w:tc>
          <w:tcPr>
            <w:tcW w:w="552" w:type="dxa"/>
            <w:tcBorders>
              <w:top w:val="single" w:sz="6" w:space="0" w:color="000000"/>
              <w:left w:val="single" w:sz="12" w:space="0" w:color="auto"/>
              <w:bottom w:val="single" w:sz="12" w:space="0" w:color="000000"/>
            </w:tcBorders>
            <w:vAlign w:val="center"/>
          </w:tcPr>
          <w:p w14:paraId="01958E7E" w14:textId="7EF36E2A"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t>6</w:t>
            </w:r>
          </w:p>
        </w:tc>
        <w:tc>
          <w:tcPr>
            <w:tcW w:w="1690" w:type="dxa"/>
            <w:tcBorders>
              <w:top w:val="single" w:sz="6" w:space="0" w:color="000000"/>
              <w:left w:val="single" w:sz="6" w:space="0" w:color="000000"/>
              <w:bottom w:val="single" w:sz="12" w:space="0" w:color="000000"/>
              <w:right w:val="single" w:sz="6" w:space="0" w:color="000000"/>
            </w:tcBorders>
            <w:vAlign w:val="center"/>
          </w:tcPr>
          <w:p w14:paraId="3D3E26F6" w14:textId="46A291B7"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保護犬・猫と譲渡希望者のマッチングを促進し、１頭でも多くの命を救いたい！</w:t>
            </w:r>
          </w:p>
        </w:tc>
        <w:tc>
          <w:tcPr>
            <w:tcW w:w="1871" w:type="dxa"/>
            <w:tcBorders>
              <w:top w:val="single" w:sz="6" w:space="0" w:color="000000"/>
              <w:bottom w:val="single" w:sz="12" w:space="0" w:color="000000"/>
              <w:right w:val="single" w:sz="6" w:space="0" w:color="000000"/>
            </w:tcBorders>
            <w:vAlign w:val="center"/>
          </w:tcPr>
          <w:p w14:paraId="1E75EF74"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株式会社セラピア</w:t>
            </w:r>
          </w:p>
          <w:p w14:paraId="2BAA4830" w14:textId="2D6FF030"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（東京都墨田区）</w:t>
            </w:r>
          </w:p>
        </w:tc>
        <w:tc>
          <w:tcPr>
            <w:tcW w:w="2778" w:type="dxa"/>
            <w:tcBorders>
              <w:top w:val="single" w:sz="6" w:space="0" w:color="000000"/>
              <w:left w:val="single" w:sz="6" w:space="0" w:color="000000"/>
              <w:bottom w:val="single" w:sz="12" w:space="0" w:color="000000"/>
              <w:right w:val="single" w:sz="6" w:space="0" w:color="000000"/>
            </w:tcBorders>
            <w:vAlign w:val="center"/>
          </w:tcPr>
          <w:p w14:paraId="2F8CAF67" w14:textId="47189DE3"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保護犬・猫の譲渡情報を分かりやすく速やかに発信し、譲渡希望者とマッチングができるシステムを導入することで、保護犬・猫の譲渡数の増加を図る。</w:t>
            </w:r>
          </w:p>
        </w:tc>
        <w:tc>
          <w:tcPr>
            <w:tcW w:w="3402" w:type="dxa"/>
            <w:tcBorders>
              <w:top w:val="single" w:sz="6" w:space="0" w:color="000000"/>
              <w:left w:val="single" w:sz="6" w:space="0" w:color="000000"/>
              <w:bottom w:val="single" w:sz="12" w:space="0" w:color="000000"/>
              <w:right w:val="single" w:sz="4" w:space="0" w:color="auto"/>
            </w:tcBorders>
            <w:vAlign w:val="center"/>
          </w:tcPr>
          <w:p w14:paraId="4331BEA9" w14:textId="0F7DC1F6"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ノーコード・ローコードツールを用いた譲渡希望者と保護犬・猫のマッチングプラットフォームを構築することで、職員と譲渡希望者の利便性が向上し、保護犬・猫の譲渡数が増加するか検証する。</w:t>
            </w:r>
          </w:p>
        </w:tc>
        <w:tc>
          <w:tcPr>
            <w:tcW w:w="3231" w:type="dxa"/>
            <w:tcBorders>
              <w:top w:val="single" w:sz="6" w:space="0" w:color="000000"/>
              <w:left w:val="single" w:sz="4" w:space="0" w:color="auto"/>
              <w:bottom w:val="single" w:sz="12" w:space="0" w:color="000000"/>
              <w:right w:val="single" w:sz="4" w:space="0" w:color="auto"/>
            </w:tcBorders>
            <w:vAlign w:val="center"/>
          </w:tcPr>
          <w:p w14:paraId="014CBD93" w14:textId="3131B668" w:rsidR="0058013D" w:rsidRPr="00B61FA0" w:rsidRDefault="003D6669" w:rsidP="0058013D">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情報発信サイトを構築</w:t>
            </w:r>
            <w:r w:rsidR="00B67D9D" w:rsidRPr="00B61FA0">
              <w:rPr>
                <w:rFonts w:ascii="HGSｺﾞｼｯｸE" w:eastAsia="HGSｺﾞｼｯｸE" w:hAnsi="HGSｺﾞｼｯｸE" w:cs="メイリオ" w:hint="eastAsia"/>
                <w:spacing w:val="8"/>
                <w:sz w:val="21"/>
                <w:szCs w:val="21"/>
              </w:rPr>
              <w:t>することで</w:t>
            </w:r>
            <w:r w:rsidR="00315AA9" w:rsidRPr="00B61FA0">
              <w:rPr>
                <w:rFonts w:ascii="HGSｺﾞｼｯｸE" w:eastAsia="HGSｺﾞｼｯｸE" w:hAnsi="HGSｺﾞｼｯｸE" w:cs="メイリオ" w:hint="eastAsia"/>
                <w:spacing w:val="8"/>
                <w:sz w:val="21"/>
                <w:szCs w:val="21"/>
              </w:rPr>
              <w:t>、</w:t>
            </w:r>
            <w:r w:rsidR="00B67D9D" w:rsidRPr="00B61FA0">
              <w:rPr>
                <w:rFonts w:ascii="HGSｺﾞｼｯｸE" w:eastAsia="HGSｺﾞｼｯｸE" w:hAnsi="HGSｺﾞｼｯｸE" w:cs="メイリオ" w:hint="eastAsia"/>
                <w:spacing w:val="8"/>
                <w:sz w:val="21"/>
                <w:szCs w:val="21"/>
              </w:rPr>
              <w:t>保護犬・猫の検索や講習会の申込み</w:t>
            </w:r>
            <w:r w:rsidR="004159E0" w:rsidRPr="00B61FA0">
              <w:rPr>
                <w:rFonts w:ascii="HGSｺﾞｼｯｸE" w:eastAsia="HGSｺﾞｼｯｸE" w:hAnsi="HGSｺﾞｼｯｸE" w:cs="メイリオ" w:hint="eastAsia"/>
                <w:spacing w:val="8"/>
                <w:sz w:val="21"/>
                <w:szCs w:val="21"/>
              </w:rPr>
              <w:t>が</w:t>
            </w:r>
            <w:r w:rsidR="00B67D9D" w:rsidRPr="00B61FA0">
              <w:rPr>
                <w:rFonts w:ascii="HGSｺﾞｼｯｸE" w:eastAsia="HGSｺﾞｼｯｸE" w:hAnsi="HGSｺﾞｼｯｸE" w:cs="メイリオ" w:hint="eastAsia"/>
                <w:spacing w:val="8"/>
                <w:sz w:val="21"/>
                <w:szCs w:val="21"/>
              </w:rPr>
              <w:t>スムーズ</w:t>
            </w:r>
            <w:r w:rsidR="00697992" w:rsidRPr="00B61FA0">
              <w:rPr>
                <w:rFonts w:ascii="HGSｺﾞｼｯｸE" w:eastAsia="HGSｺﾞｼｯｸE" w:hAnsi="HGSｺﾞｼｯｸE" w:cs="メイリオ" w:hint="eastAsia"/>
                <w:spacing w:val="8"/>
                <w:sz w:val="21"/>
                <w:szCs w:val="21"/>
              </w:rPr>
              <w:t>に</w:t>
            </w:r>
            <w:r w:rsidR="004159E0" w:rsidRPr="00B61FA0">
              <w:rPr>
                <w:rFonts w:ascii="HGSｺﾞｼｯｸE" w:eastAsia="HGSｺﾞｼｯｸE" w:hAnsi="HGSｺﾞｼｯｸE" w:cs="メイリオ" w:hint="eastAsia"/>
                <w:spacing w:val="8"/>
                <w:sz w:val="21"/>
                <w:szCs w:val="21"/>
              </w:rPr>
              <w:t>できるようになるとともに、職員の</w:t>
            </w:r>
            <w:r w:rsidR="00E732B1" w:rsidRPr="00B61FA0">
              <w:rPr>
                <w:rFonts w:ascii="HGSｺﾞｼｯｸE" w:eastAsia="HGSｺﾞｼｯｸE" w:hAnsi="HGSｺﾞｼｯｸE" w:cs="メイリオ" w:hint="eastAsia"/>
                <w:spacing w:val="8"/>
                <w:sz w:val="21"/>
                <w:szCs w:val="21"/>
              </w:rPr>
              <w:t>Webページ更新</w:t>
            </w:r>
            <w:r w:rsidR="004159E0" w:rsidRPr="00B61FA0">
              <w:rPr>
                <w:rFonts w:ascii="HGSｺﾞｼｯｸE" w:eastAsia="HGSｺﾞｼｯｸE" w:hAnsi="HGSｺﾞｼｯｸE" w:cs="メイリオ" w:hint="eastAsia"/>
                <w:spacing w:val="8"/>
                <w:sz w:val="21"/>
                <w:szCs w:val="21"/>
              </w:rPr>
              <w:t>作業時間が短縮され</w:t>
            </w:r>
            <w:r w:rsidR="00315AA9" w:rsidRPr="00B61FA0">
              <w:rPr>
                <w:rFonts w:ascii="HGSｺﾞｼｯｸE" w:eastAsia="HGSｺﾞｼｯｸE" w:hAnsi="HGSｺﾞｼｯｸE" w:cs="メイリオ" w:hint="eastAsia"/>
                <w:spacing w:val="8"/>
                <w:sz w:val="21"/>
                <w:szCs w:val="21"/>
              </w:rPr>
              <w:t>、</w:t>
            </w:r>
            <w:r w:rsidR="00B67D9D" w:rsidRPr="00B61FA0">
              <w:rPr>
                <w:rFonts w:ascii="HGSｺﾞｼｯｸE" w:eastAsia="HGSｺﾞｼｯｸE" w:hAnsi="HGSｺﾞｼｯｸE" w:cs="メイリオ" w:hint="eastAsia"/>
                <w:spacing w:val="8"/>
                <w:sz w:val="21"/>
                <w:szCs w:val="21"/>
              </w:rPr>
              <w:t>職員と譲渡希望者の利便性</w:t>
            </w:r>
            <w:r w:rsidR="00315AA9" w:rsidRPr="00B61FA0">
              <w:rPr>
                <w:rFonts w:ascii="HGSｺﾞｼｯｸE" w:eastAsia="HGSｺﾞｼｯｸE" w:hAnsi="HGSｺﾞｼｯｸE" w:cs="メイリオ" w:hint="eastAsia"/>
                <w:spacing w:val="8"/>
                <w:sz w:val="21"/>
                <w:szCs w:val="21"/>
              </w:rPr>
              <w:t>の向上</w:t>
            </w:r>
            <w:r w:rsidR="00E957EC" w:rsidRPr="00B61FA0">
              <w:rPr>
                <w:rFonts w:ascii="HGSｺﾞｼｯｸE" w:eastAsia="HGSｺﾞｼｯｸE" w:hAnsi="HGSｺﾞｼｯｸE" w:cs="メイリオ" w:hint="eastAsia"/>
                <w:spacing w:val="8"/>
                <w:sz w:val="21"/>
                <w:szCs w:val="21"/>
              </w:rPr>
              <w:t>に効果があること</w:t>
            </w:r>
            <w:r w:rsidR="00315AA9" w:rsidRPr="00B61FA0">
              <w:rPr>
                <w:rFonts w:ascii="HGSｺﾞｼｯｸE" w:eastAsia="HGSｺﾞｼｯｸE" w:hAnsi="HGSｺﾞｼｯｸE" w:cs="メイリオ" w:hint="eastAsia"/>
                <w:spacing w:val="8"/>
                <w:sz w:val="21"/>
                <w:szCs w:val="21"/>
              </w:rPr>
              <w:t>が</w:t>
            </w:r>
            <w:r w:rsidR="00256E5D" w:rsidRPr="00B61FA0">
              <w:rPr>
                <w:rFonts w:ascii="HGSｺﾞｼｯｸE" w:eastAsia="HGSｺﾞｼｯｸE" w:hAnsi="HGSｺﾞｼｯｸE" w:cs="メイリオ" w:hint="eastAsia"/>
                <w:spacing w:val="8"/>
                <w:sz w:val="21"/>
                <w:szCs w:val="21"/>
              </w:rPr>
              <w:t>わかった</w:t>
            </w:r>
            <w:r w:rsidR="004E6753" w:rsidRPr="00B61FA0">
              <w:rPr>
                <w:rFonts w:ascii="HGSｺﾞｼｯｸE" w:eastAsia="HGSｺﾞｼｯｸE" w:hAnsi="HGSｺﾞｼｯｸE" w:cs="メイリオ" w:hint="eastAsia"/>
                <w:spacing w:val="8"/>
                <w:sz w:val="21"/>
                <w:szCs w:val="21"/>
              </w:rPr>
              <w:t>。</w:t>
            </w:r>
          </w:p>
        </w:tc>
        <w:tc>
          <w:tcPr>
            <w:tcW w:w="1304" w:type="dxa"/>
            <w:tcBorders>
              <w:top w:val="single" w:sz="6" w:space="0" w:color="000000"/>
              <w:left w:val="single" w:sz="4" w:space="0" w:color="auto"/>
              <w:bottom w:val="single" w:sz="12" w:space="0" w:color="000000"/>
              <w:right w:val="single" w:sz="12" w:space="0" w:color="auto"/>
            </w:tcBorders>
            <w:vAlign w:val="center"/>
          </w:tcPr>
          <w:p w14:paraId="7137A874" w14:textId="77777777" w:rsidR="0058013D" w:rsidRPr="00B61FA0" w:rsidRDefault="0058013D" w:rsidP="0058013D">
            <w:pPr>
              <w:widowControl/>
              <w:spacing w:line="320" w:lineRule="exact"/>
              <w:rPr>
                <w:sz w:val="21"/>
                <w:szCs w:val="21"/>
              </w:rPr>
            </w:pPr>
            <w:r w:rsidRPr="00B61FA0">
              <w:rPr>
                <w:rFonts w:hint="eastAsia"/>
                <w:sz w:val="21"/>
                <w:szCs w:val="21"/>
              </w:rPr>
              <w:t>保健医療局</w:t>
            </w:r>
          </w:p>
          <w:p w14:paraId="3FADC2E6" w14:textId="7F465A88" w:rsidR="0058013D" w:rsidRPr="00B61FA0" w:rsidRDefault="0058013D" w:rsidP="0058013D">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生活衛生課</w:t>
            </w:r>
          </w:p>
        </w:tc>
      </w:tr>
      <w:tr w:rsidR="00B61FA0" w:rsidRPr="00B61FA0" w14:paraId="3BDF2788" w14:textId="081ACD7F" w:rsidTr="00F143BE">
        <w:trPr>
          <w:trHeight w:val="2154"/>
        </w:trPr>
        <w:tc>
          <w:tcPr>
            <w:tcW w:w="552" w:type="dxa"/>
            <w:tcBorders>
              <w:top w:val="single" w:sz="12" w:space="0" w:color="000000"/>
              <w:left w:val="single" w:sz="12" w:space="0" w:color="auto"/>
              <w:bottom w:val="single" w:sz="6" w:space="0" w:color="000000"/>
            </w:tcBorders>
            <w:vAlign w:val="center"/>
          </w:tcPr>
          <w:p w14:paraId="602FD3E1" w14:textId="5A06EF46"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t>7</w:t>
            </w:r>
          </w:p>
        </w:tc>
        <w:tc>
          <w:tcPr>
            <w:tcW w:w="1690" w:type="dxa"/>
            <w:tcBorders>
              <w:top w:val="single" w:sz="12" w:space="0" w:color="000000"/>
              <w:left w:val="single" w:sz="6" w:space="0" w:color="000000"/>
              <w:bottom w:val="single" w:sz="6" w:space="0" w:color="000000"/>
              <w:right w:val="single" w:sz="6" w:space="0" w:color="000000"/>
            </w:tcBorders>
            <w:vAlign w:val="center"/>
          </w:tcPr>
          <w:p w14:paraId="2ABB5FD4" w14:textId="0B460960"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デジタルコンテンツで歴史観光のイベントを盛り上げたい！</w:t>
            </w:r>
          </w:p>
        </w:tc>
        <w:tc>
          <w:tcPr>
            <w:tcW w:w="1871" w:type="dxa"/>
            <w:tcBorders>
              <w:top w:val="single" w:sz="12" w:space="0" w:color="000000"/>
              <w:bottom w:val="single" w:sz="6" w:space="0" w:color="000000"/>
              <w:right w:val="single" w:sz="6" w:space="0" w:color="000000"/>
            </w:tcBorders>
            <w:vAlign w:val="center"/>
          </w:tcPr>
          <w:p w14:paraId="4069CB43"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リアルワールド</w:t>
            </w:r>
          </w:p>
          <w:p w14:paraId="35A7A13B"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ゲームス株式会社</w:t>
            </w:r>
          </w:p>
          <w:p w14:paraId="2254E28C" w14:textId="45EC703A" w:rsidR="0058013D" w:rsidRPr="00B61FA0" w:rsidRDefault="00842054"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w:t>
            </w:r>
            <w:r w:rsidR="0058013D" w:rsidRPr="00B61FA0">
              <w:rPr>
                <w:rFonts w:asciiTheme="minorEastAsia" w:eastAsiaTheme="minorEastAsia" w:hAnsiTheme="minorEastAsia" w:cs="メイリオ" w:hint="eastAsia"/>
                <w:spacing w:val="8"/>
                <w:sz w:val="21"/>
                <w:szCs w:val="21"/>
              </w:rPr>
              <w:t>東京都千代田区</w:t>
            </w:r>
            <w:r w:rsidRPr="00B61FA0">
              <w:rPr>
                <w:rFonts w:asciiTheme="minorEastAsia" w:eastAsiaTheme="minorEastAsia" w:hAnsiTheme="minorEastAsia" w:cs="メイリオ" w:hint="eastAsia"/>
                <w:spacing w:val="8"/>
                <w:sz w:val="21"/>
                <w:szCs w:val="21"/>
              </w:rPr>
              <w:t>)</w:t>
            </w:r>
          </w:p>
        </w:tc>
        <w:tc>
          <w:tcPr>
            <w:tcW w:w="2778" w:type="dxa"/>
            <w:tcBorders>
              <w:top w:val="single" w:sz="12" w:space="0" w:color="000000"/>
              <w:left w:val="single" w:sz="6" w:space="0" w:color="000000"/>
              <w:bottom w:val="single" w:sz="6" w:space="0" w:color="000000"/>
              <w:right w:val="single" w:sz="6" w:space="0" w:color="000000"/>
            </w:tcBorders>
            <w:vAlign w:val="center"/>
          </w:tcPr>
          <w:p w14:paraId="5BECADAE" w14:textId="2B19364E"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歴史観光イベントの会場でスマホを使って楽しめるデジタルコンテンツを作成し、参加者の満足度向上や新規客層の取り込みにつなげる。</w:t>
            </w:r>
          </w:p>
        </w:tc>
        <w:tc>
          <w:tcPr>
            <w:tcW w:w="3402" w:type="dxa"/>
            <w:tcBorders>
              <w:top w:val="single" w:sz="12" w:space="0" w:color="000000"/>
              <w:left w:val="single" w:sz="6" w:space="0" w:color="000000"/>
              <w:bottom w:val="single" w:sz="6" w:space="0" w:color="000000"/>
              <w:right w:val="single" w:sz="4" w:space="0" w:color="auto"/>
            </w:tcBorders>
            <w:vAlign w:val="center"/>
          </w:tcPr>
          <w:p w14:paraId="21CFCC59" w14:textId="508B6CEA" w:rsidR="0058013D" w:rsidRPr="00B61FA0" w:rsidRDefault="0058013D" w:rsidP="0017751B">
            <w:pPr>
              <w:widowControl/>
              <w:spacing w:line="320" w:lineRule="exact"/>
              <w:ind w:rightChars="80" w:right="175"/>
              <w:rPr>
                <w:rFonts w:asciiTheme="minorEastAsia" w:eastAsiaTheme="minorEastAsia" w:hAnsiTheme="minorEastAsia" w:cs="メイリオ"/>
                <w:spacing w:val="8"/>
                <w:sz w:val="21"/>
                <w:szCs w:val="21"/>
              </w:rPr>
            </w:pPr>
            <w:r w:rsidRPr="00B61FA0">
              <w:rPr>
                <w:rFonts w:hint="eastAsia"/>
                <w:sz w:val="21"/>
                <w:szCs w:val="21"/>
              </w:rPr>
              <w:t>歴史観光イベントに、参加者のスマートフォンの位置情報を活用したコンテンツを連動させることで、参加者の満足度向上や新規客層の取り込みにつなげることができるか検証する。</w:t>
            </w:r>
          </w:p>
        </w:tc>
        <w:tc>
          <w:tcPr>
            <w:tcW w:w="3231" w:type="dxa"/>
            <w:tcBorders>
              <w:top w:val="single" w:sz="12" w:space="0" w:color="000000"/>
              <w:left w:val="single" w:sz="4" w:space="0" w:color="auto"/>
              <w:bottom w:val="single" w:sz="6" w:space="0" w:color="000000"/>
              <w:right w:val="single" w:sz="4" w:space="0" w:color="auto"/>
            </w:tcBorders>
            <w:vAlign w:val="center"/>
          </w:tcPr>
          <w:p w14:paraId="4EC139F2" w14:textId="1E1B6E77" w:rsidR="0058013D" w:rsidRPr="00B61FA0" w:rsidRDefault="004824E1" w:rsidP="0058013D">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位置情報を活用したアプリ</w:t>
            </w:r>
            <w:r w:rsidR="00852A6C" w:rsidRPr="00B61FA0">
              <w:rPr>
                <w:rFonts w:ascii="HGSｺﾞｼｯｸE" w:eastAsia="HGSｺﾞｼｯｸE" w:hAnsi="HGSｺﾞｼｯｸE" w:cs="メイリオ" w:hint="eastAsia"/>
                <w:spacing w:val="8"/>
                <w:sz w:val="21"/>
                <w:szCs w:val="21"/>
              </w:rPr>
              <w:t>と</w:t>
            </w:r>
            <w:r w:rsidRPr="00B61FA0">
              <w:rPr>
                <w:rFonts w:ascii="HGSｺﾞｼｯｸE" w:eastAsia="HGSｺﾞｼｯｸE" w:hAnsi="HGSｺﾞｼｯｸE" w:cs="メイリオ" w:hint="eastAsia"/>
                <w:spacing w:val="8"/>
                <w:sz w:val="21"/>
                <w:szCs w:val="21"/>
              </w:rPr>
              <w:t>歴史観光イベント</w:t>
            </w:r>
            <w:r w:rsidR="00852A6C" w:rsidRPr="00B61FA0">
              <w:rPr>
                <w:rFonts w:ascii="HGSｺﾞｼｯｸE" w:eastAsia="HGSｺﾞｼｯｸE" w:hAnsi="HGSｺﾞｼｯｸE" w:cs="メイリオ" w:hint="eastAsia"/>
                <w:spacing w:val="8"/>
                <w:sz w:val="21"/>
                <w:szCs w:val="21"/>
              </w:rPr>
              <w:t>を連動</w:t>
            </w:r>
            <w:r w:rsidR="00413B63">
              <w:rPr>
                <w:rFonts w:ascii="HGSｺﾞｼｯｸE" w:eastAsia="HGSｺﾞｼｯｸE" w:hAnsi="HGSｺﾞｼｯｸE" w:cs="メイリオ" w:hint="eastAsia"/>
                <w:spacing w:val="8"/>
                <w:sz w:val="21"/>
                <w:szCs w:val="21"/>
              </w:rPr>
              <w:t>させ</w:t>
            </w:r>
            <w:r w:rsidR="00852A6C" w:rsidRPr="00B61FA0">
              <w:rPr>
                <w:rFonts w:ascii="HGSｺﾞｼｯｸE" w:eastAsia="HGSｺﾞｼｯｸE" w:hAnsi="HGSｺﾞｼｯｸE" w:cs="メイリオ" w:hint="eastAsia"/>
                <w:spacing w:val="8"/>
                <w:sz w:val="21"/>
                <w:szCs w:val="21"/>
              </w:rPr>
              <w:t>ることで、</w:t>
            </w:r>
            <w:r w:rsidR="00282125" w:rsidRPr="00B61FA0">
              <w:rPr>
                <w:rFonts w:ascii="HGSｺﾞｼｯｸE" w:eastAsia="HGSｺﾞｼｯｸE" w:hAnsi="HGSｺﾞｼｯｸE" w:cs="メイリオ" w:hint="eastAsia"/>
                <w:spacing w:val="8"/>
                <w:sz w:val="21"/>
                <w:szCs w:val="21"/>
              </w:rPr>
              <w:t>アプリ利用者の</w:t>
            </w:r>
            <w:r w:rsidR="00697992" w:rsidRPr="00B61FA0">
              <w:rPr>
                <w:rFonts w:ascii="HGSｺﾞｼｯｸE" w:eastAsia="HGSｺﾞｼｯｸE" w:hAnsi="HGSｺﾞｼｯｸE" w:cs="メイリオ" w:hint="eastAsia"/>
                <w:spacing w:val="8"/>
                <w:sz w:val="21"/>
                <w:szCs w:val="21"/>
              </w:rPr>
              <w:t>イベント会場での周遊促進</w:t>
            </w:r>
            <w:r w:rsidR="00282125" w:rsidRPr="00B61FA0">
              <w:rPr>
                <w:rFonts w:ascii="HGSｺﾞｼｯｸE" w:eastAsia="HGSｺﾞｼｯｸE" w:hAnsi="HGSｺﾞｼｯｸE" w:cs="メイリオ" w:hint="eastAsia"/>
                <w:spacing w:val="8"/>
                <w:sz w:val="21"/>
                <w:szCs w:val="21"/>
              </w:rPr>
              <w:t>や</w:t>
            </w:r>
            <w:r w:rsidR="004D74B4" w:rsidRPr="00B61FA0">
              <w:rPr>
                <w:rFonts w:ascii="HGSｺﾞｼｯｸE" w:eastAsia="HGSｺﾞｼｯｸE" w:hAnsi="HGSｺﾞｼｯｸE" w:cs="メイリオ" w:hint="eastAsia"/>
                <w:spacing w:val="8"/>
                <w:sz w:val="21"/>
                <w:szCs w:val="21"/>
              </w:rPr>
              <w:t>アプリの</w:t>
            </w:r>
            <w:r w:rsidR="00282125" w:rsidRPr="00B61FA0">
              <w:rPr>
                <w:rFonts w:ascii="HGSｺﾞｼｯｸE" w:eastAsia="HGSｺﾞｼｯｸE" w:hAnsi="HGSｺﾞｼｯｸE" w:cs="メイリオ" w:hint="eastAsia"/>
                <w:spacing w:val="8"/>
                <w:sz w:val="21"/>
                <w:szCs w:val="21"/>
              </w:rPr>
              <w:t>高い満足度</w:t>
            </w:r>
            <w:r w:rsidR="00697992" w:rsidRPr="00B61FA0">
              <w:rPr>
                <w:rFonts w:ascii="HGSｺﾞｼｯｸE" w:eastAsia="HGSｺﾞｼｯｸE" w:hAnsi="HGSｺﾞｼｯｸE" w:cs="メイリオ" w:hint="eastAsia"/>
                <w:spacing w:val="8"/>
                <w:sz w:val="21"/>
                <w:szCs w:val="21"/>
              </w:rPr>
              <w:t>が確認され、</w:t>
            </w:r>
            <w:r w:rsidR="004D74B4" w:rsidRPr="00B61FA0">
              <w:rPr>
                <w:rFonts w:ascii="HGSｺﾞｼｯｸE" w:eastAsia="HGSｺﾞｼｯｸE" w:hAnsi="HGSｺﾞｼｯｸE" w:cs="メイリオ" w:hint="eastAsia"/>
                <w:spacing w:val="8"/>
                <w:sz w:val="21"/>
                <w:szCs w:val="21"/>
              </w:rPr>
              <w:t>参加者の</w:t>
            </w:r>
            <w:r w:rsidR="00852A6C" w:rsidRPr="00B61FA0">
              <w:rPr>
                <w:rFonts w:ascii="HGSｺﾞｼｯｸE" w:eastAsia="HGSｺﾞｼｯｸE" w:hAnsi="HGSｺﾞｼｯｸE" w:cs="メイリオ" w:hint="eastAsia"/>
                <w:spacing w:val="8"/>
                <w:sz w:val="21"/>
                <w:szCs w:val="21"/>
              </w:rPr>
              <w:t>満足度向上につながることが</w:t>
            </w:r>
            <w:r w:rsidR="00256E5D" w:rsidRPr="00B61FA0">
              <w:rPr>
                <w:rFonts w:ascii="HGSｺﾞｼｯｸE" w:eastAsia="HGSｺﾞｼｯｸE" w:hAnsi="HGSｺﾞｼｯｸE" w:cs="メイリオ" w:hint="eastAsia"/>
                <w:spacing w:val="8"/>
                <w:sz w:val="21"/>
                <w:szCs w:val="21"/>
              </w:rPr>
              <w:t>わかった</w:t>
            </w:r>
            <w:r w:rsidRPr="00B61FA0">
              <w:rPr>
                <w:rFonts w:ascii="HGSｺﾞｼｯｸE" w:eastAsia="HGSｺﾞｼｯｸE" w:hAnsi="HGSｺﾞｼｯｸE" w:cs="メイリオ" w:hint="eastAsia"/>
                <w:spacing w:val="8"/>
                <w:sz w:val="21"/>
                <w:szCs w:val="21"/>
              </w:rPr>
              <w:t>。</w:t>
            </w:r>
          </w:p>
        </w:tc>
        <w:tc>
          <w:tcPr>
            <w:tcW w:w="1304" w:type="dxa"/>
            <w:tcBorders>
              <w:top w:val="single" w:sz="12" w:space="0" w:color="000000"/>
              <w:left w:val="single" w:sz="4" w:space="0" w:color="auto"/>
              <w:bottom w:val="single" w:sz="6" w:space="0" w:color="000000"/>
              <w:right w:val="single" w:sz="12" w:space="0" w:color="auto"/>
            </w:tcBorders>
            <w:vAlign w:val="center"/>
          </w:tcPr>
          <w:p w14:paraId="6C3FBD1C" w14:textId="77777777" w:rsidR="0058013D" w:rsidRPr="00B61FA0" w:rsidRDefault="0058013D" w:rsidP="0058013D">
            <w:pPr>
              <w:widowControl/>
              <w:spacing w:line="320" w:lineRule="exact"/>
              <w:rPr>
                <w:sz w:val="21"/>
                <w:szCs w:val="21"/>
              </w:rPr>
            </w:pPr>
            <w:r w:rsidRPr="00B61FA0">
              <w:rPr>
                <w:rFonts w:hint="eastAsia"/>
                <w:sz w:val="21"/>
                <w:szCs w:val="21"/>
              </w:rPr>
              <w:t>観光コンベンション局</w:t>
            </w:r>
          </w:p>
          <w:p w14:paraId="074A2FBF" w14:textId="6446D467" w:rsidR="0058013D" w:rsidRPr="00B61FA0" w:rsidRDefault="0058013D" w:rsidP="0058013D">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観光振興課</w:t>
            </w:r>
          </w:p>
        </w:tc>
      </w:tr>
      <w:tr w:rsidR="00B61FA0" w:rsidRPr="00B61FA0" w14:paraId="6E8F3DA5" w14:textId="4416651D" w:rsidTr="00697992">
        <w:trPr>
          <w:trHeight w:val="2154"/>
        </w:trPr>
        <w:tc>
          <w:tcPr>
            <w:tcW w:w="552" w:type="dxa"/>
            <w:tcBorders>
              <w:top w:val="single" w:sz="6" w:space="0" w:color="000000"/>
              <w:left w:val="single" w:sz="12" w:space="0" w:color="auto"/>
              <w:bottom w:val="single" w:sz="6" w:space="0" w:color="000000"/>
            </w:tcBorders>
            <w:vAlign w:val="center"/>
          </w:tcPr>
          <w:p w14:paraId="7AFC64E5" w14:textId="58151503"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t>8</w:t>
            </w:r>
          </w:p>
        </w:tc>
        <w:tc>
          <w:tcPr>
            <w:tcW w:w="1690" w:type="dxa"/>
            <w:tcBorders>
              <w:top w:val="single" w:sz="6" w:space="0" w:color="000000"/>
              <w:left w:val="single" w:sz="6" w:space="0" w:color="000000"/>
              <w:bottom w:val="single" w:sz="4" w:space="0" w:color="auto"/>
              <w:right w:val="single" w:sz="6" w:space="0" w:color="000000"/>
            </w:tcBorders>
            <w:vAlign w:val="center"/>
          </w:tcPr>
          <w:p w14:paraId="008AE550" w14:textId="4C2D9734"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海中の藻場の現状を効率的に把握したい！</w:t>
            </w:r>
          </w:p>
        </w:tc>
        <w:tc>
          <w:tcPr>
            <w:tcW w:w="1871" w:type="dxa"/>
            <w:tcBorders>
              <w:top w:val="single" w:sz="6" w:space="0" w:color="000000"/>
              <w:bottom w:val="single" w:sz="6" w:space="0" w:color="000000"/>
              <w:right w:val="single" w:sz="6" w:space="0" w:color="000000"/>
            </w:tcBorders>
            <w:vAlign w:val="center"/>
          </w:tcPr>
          <w:p w14:paraId="2197CE02" w14:textId="77777777" w:rsidR="0058013D" w:rsidRPr="00B61FA0" w:rsidRDefault="0058013D" w:rsidP="0017751B">
            <w:pPr>
              <w:widowControl/>
              <w:spacing w:line="320" w:lineRule="exact"/>
              <w:rPr>
                <w:rFonts w:asciiTheme="minorEastAsia" w:eastAsiaTheme="minorEastAsia" w:hAnsiTheme="minorEastAsia"/>
                <w:w w:val="95"/>
                <w:sz w:val="21"/>
                <w:szCs w:val="21"/>
              </w:rPr>
            </w:pPr>
            <w:r w:rsidRPr="00B61FA0">
              <w:rPr>
                <w:rFonts w:asciiTheme="minorEastAsia" w:eastAsiaTheme="minorEastAsia" w:hAnsiTheme="minorEastAsia" w:hint="eastAsia"/>
                <w:sz w:val="21"/>
                <w:szCs w:val="21"/>
              </w:rPr>
              <w:t>株式会社</w:t>
            </w:r>
            <w:r w:rsidRPr="00B61FA0">
              <w:rPr>
                <w:rFonts w:asciiTheme="minorEastAsia" w:eastAsiaTheme="minorEastAsia" w:hAnsiTheme="minorEastAsia" w:hint="eastAsia"/>
                <w:w w:val="95"/>
                <w:sz w:val="21"/>
                <w:szCs w:val="21"/>
              </w:rPr>
              <w:t>Ｓｅａ</w:t>
            </w:r>
          </w:p>
          <w:p w14:paraId="57C6DA19"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w w:val="95"/>
                <w:kern w:val="0"/>
                <w:sz w:val="21"/>
                <w:szCs w:val="21"/>
              </w:rPr>
              <w:t>Ｃｈａｌｌｅｎｇｅ</w:t>
            </w:r>
          </w:p>
          <w:p w14:paraId="33DFFA75" w14:textId="71190919" w:rsidR="0058013D" w:rsidRPr="00B61FA0" w:rsidRDefault="00842054"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w:t>
            </w:r>
            <w:r w:rsidR="0058013D" w:rsidRPr="00B61FA0">
              <w:rPr>
                <w:rFonts w:asciiTheme="minorEastAsia" w:eastAsiaTheme="minorEastAsia" w:hAnsiTheme="minorEastAsia" w:cs="メイリオ" w:hint="eastAsia"/>
                <w:spacing w:val="8"/>
                <w:sz w:val="21"/>
                <w:szCs w:val="21"/>
              </w:rPr>
              <w:t>神奈川県横浜市</w:t>
            </w:r>
            <w:r w:rsidRPr="00B61FA0">
              <w:rPr>
                <w:rFonts w:asciiTheme="minorEastAsia" w:eastAsiaTheme="minorEastAsia" w:hAnsiTheme="minorEastAsia" w:cs="メイリオ" w:hint="eastAsia"/>
                <w:spacing w:val="8"/>
                <w:sz w:val="21"/>
                <w:szCs w:val="21"/>
              </w:rPr>
              <w:t>)</w:t>
            </w:r>
          </w:p>
        </w:tc>
        <w:tc>
          <w:tcPr>
            <w:tcW w:w="2778" w:type="dxa"/>
            <w:tcBorders>
              <w:top w:val="single" w:sz="6" w:space="0" w:color="000000"/>
              <w:left w:val="single" w:sz="6" w:space="0" w:color="000000"/>
              <w:bottom w:val="single" w:sz="6" w:space="0" w:color="000000"/>
              <w:right w:val="single" w:sz="6" w:space="0" w:color="000000"/>
            </w:tcBorders>
            <w:vAlign w:val="center"/>
          </w:tcPr>
          <w:p w14:paraId="6D97FC7D" w14:textId="0CC4552A"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海中の藻場の面積や構成種などの現状把握に衛星画像解析やドローン等の技術を導入することで、藻場のモニタリング業務のコスト削減と効率化を図る。</w:t>
            </w:r>
          </w:p>
        </w:tc>
        <w:tc>
          <w:tcPr>
            <w:tcW w:w="3402" w:type="dxa"/>
            <w:tcBorders>
              <w:top w:val="single" w:sz="6" w:space="0" w:color="000000"/>
              <w:left w:val="single" w:sz="6" w:space="0" w:color="000000"/>
              <w:bottom w:val="single" w:sz="6" w:space="0" w:color="000000"/>
              <w:right w:val="single" w:sz="4" w:space="0" w:color="auto"/>
            </w:tcBorders>
            <w:vAlign w:val="center"/>
          </w:tcPr>
          <w:p w14:paraId="7ABE38A0" w14:textId="294E8294"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水上ドローンと水中ドローンを活用した藻場のモニタリングを実施することで、モニタリング業務のコスト削減と効率化ができるか検証する。</w:t>
            </w:r>
          </w:p>
        </w:tc>
        <w:tc>
          <w:tcPr>
            <w:tcW w:w="3231" w:type="dxa"/>
            <w:tcBorders>
              <w:top w:val="single" w:sz="6" w:space="0" w:color="000000"/>
              <w:left w:val="single" w:sz="4" w:space="0" w:color="auto"/>
              <w:bottom w:val="single" w:sz="6" w:space="0" w:color="000000"/>
              <w:right w:val="single" w:sz="4" w:space="0" w:color="auto"/>
            </w:tcBorders>
            <w:vAlign w:val="center"/>
          </w:tcPr>
          <w:p w14:paraId="49A14D37" w14:textId="483DBC77" w:rsidR="0058013D" w:rsidRPr="00B61FA0" w:rsidRDefault="00852A6C" w:rsidP="00EF2BDD">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水中・水上</w:t>
            </w:r>
            <w:r w:rsidR="00AC3B2F" w:rsidRPr="00B61FA0">
              <w:rPr>
                <w:rFonts w:ascii="HGSｺﾞｼｯｸE" w:eastAsia="HGSｺﾞｼｯｸE" w:hAnsi="HGSｺﾞｼｯｸE" w:cs="メイリオ" w:hint="eastAsia"/>
                <w:spacing w:val="8"/>
                <w:sz w:val="21"/>
                <w:szCs w:val="21"/>
              </w:rPr>
              <w:t>ドローンを活用した藻場のモニタリングにより、</w:t>
            </w:r>
            <w:r w:rsidR="002F70C2" w:rsidRPr="00B61FA0">
              <w:rPr>
                <w:rFonts w:ascii="HGSｺﾞｼｯｸE" w:eastAsia="HGSｺﾞｼｯｸE" w:hAnsi="HGSｺﾞｼｯｸE" w:cs="メイリオ" w:hint="eastAsia"/>
                <w:spacing w:val="8"/>
                <w:sz w:val="21"/>
                <w:szCs w:val="21"/>
              </w:rPr>
              <w:t>海上</w:t>
            </w:r>
            <w:r w:rsidRPr="00B61FA0">
              <w:rPr>
                <w:rFonts w:ascii="HGSｺﾞｼｯｸE" w:eastAsia="HGSｺﾞｼｯｸE" w:hAnsi="HGSｺﾞｼｯｸE" w:cs="メイリオ" w:hint="eastAsia"/>
                <w:spacing w:val="8"/>
                <w:sz w:val="21"/>
                <w:szCs w:val="21"/>
              </w:rPr>
              <w:t>調査時間</w:t>
            </w:r>
            <w:r w:rsidR="00FF6B80" w:rsidRPr="00B61FA0">
              <w:rPr>
                <w:rFonts w:ascii="HGSｺﾞｼｯｸE" w:eastAsia="HGSｺﾞｼｯｸE" w:hAnsi="HGSｺﾞｼｯｸE" w:cs="メイリオ" w:hint="eastAsia"/>
                <w:spacing w:val="8"/>
                <w:sz w:val="21"/>
                <w:szCs w:val="21"/>
              </w:rPr>
              <w:t>が</w:t>
            </w:r>
            <w:r w:rsidR="004D13E5" w:rsidRPr="00B61FA0">
              <w:rPr>
                <w:rFonts w:ascii="HGSｺﾞｼｯｸE" w:eastAsia="HGSｺﾞｼｯｸE" w:hAnsi="HGSｺﾞｼｯｸE" w:cs="メイリオ" w:hint="eastAsia"/>
                <w:spacing w:val="8"/>
                <w:sz w:val="21"/>
                <w:szCs w:val="21"/>
              </w:rPr>
              <w:t>大幅に</w:t>
            </w:r>
            <w:r w:rsidRPr="00B61FA0">
              <w:rPr>
                <w:rFonts w:ascii="HGSｺﾞｼｯｸE" w:eastAsia="HGSｺﾞｼｯｸE" w:hAnsi="HGSｺﾞｼｯｸE" w:cs="メイリオ" w:hint="eastAsia"/>
                <w:spacing w:val="8"/>
                <w:sz w:val="21"/>
                <w:szCs w:val="21"/>
              </w:rPr>
              <w:t>削減</w:t>
            </w:r>
            <w:r w:rsidR="00FF6B80" w:rsidRPr="00B61FA0">
              <w:rPr>
                <w:rFonts w:ascii="HGSｺﾞｼｯｸE" w:eastAsia="HGSｺﾞｼｯｸE" w:hAnsi="HGSｺﾞｼｯｸE" w:cs="メイリオ" w:hint="eastAsia"/>
                <w:spacing w:val="8"/>
                <w:sz w:val="21"/>
                <w:szCs w:val="21"/>
              </w:rPr>
              <w:t>され、</w:t>
            </w:r>
            <w:r w:rsidR="00F8057D">
              <w:rPr>
                <w:rFonts w:ascii="HGSｺﾞｼｯｸE" w:eastAsia="HGSｺﾞｼｯｸE" w:hAnsi="HGSｺﾞｼｯｸE" w:cs="メイリオ" w:hint="eastAsia"/>
                <w:spacing w:val="8"/>
                <w:sz w:val="21"/>
                <w:szCs w:val="21"/>
              </w:rPr>
              <w:t>また、</w:t>
            </w:r>
            <w:r w:rsidR="00B61FA0" w:rsidRPr="00B61FA0">
              <w:rPr>
                <w:rFonts w:ascii="HGSｺﾞｼｯｸE" w:eastAsia="HGSｺﾞｼｯｸE" w:hAnsi="HGSｺﾞｼｯｸE" w:cs="メイリオ" w:hint="eastAsia"/>
                <w:spacing w:val="8"/>
                <w:sz w:val="21"/>
                <w:szCs w:val="21"/>
              </w:rPr>
              <w:t>藻場の体積や位置に関するデータを取得できるなど</w:t>
            </w:r>
            <w:r w:rsidR="002F70C2" w:rsidRPr="00B61FA0">
              <w:rPr>
                <w:rFonts w:ascii="HGSｺﾞｼｯｸE" w:eastAsia="HGSｺﾞｼｯｸE" w:hAnsi="HGSｺﾞｼｯｸE" w:cs="メイリオ" w:hint="eastAsia"/>
                <w:spacing w:val="8"/>
                <w:sz w:val="21"/>
                <w:szCs w:val="21"/>
              </w:rPr>
              <w:t>、</w:t>
            </w:r>
            <w:r w:rsidR="00972481" w:rsidRPr="00B61FA0">
              <w:rPr>
                <w:rFonts w:ascii="HGSｺﾞｼｯｸE" w:eastAsia="HGSｺﾞｼｯｸE" w:hAnsi="HGSｺﾞｼｯｸE" w:cs="メイリオ" w:hint="eastAsia"/>
                <w:spacing w:val="8"/>
                <w:sz w:val="21"/>
                <w:szCs w:val="21"/>
              </w:rPr>
              <w:t>効率化</w:t>
            </w:r>
            <w:r w:rsidR="002F70C2" w:rsidRPr="00B61FA0">
              <w:rPr>
                <w:rFonts w:ascii="HGSｺﾞｼｯｸE" w:eastAsia="HGSｺﾞｼｯｸE" w:hAnsi="HGSｺﾞｼｯｸE" w:cs="メイリオ" w:hint="eastAsia"/>
                <w:spacing w:val="8"/>
                <w:sz w:val="21"/>
                <w:szCs w:val="21"/>
              </w:rPr>
              <w:t>につながる</w:t>
            </w:r>
            <w:r w:rsidRPr="00B61FA0">
              <w:rPr>
                <w:rFonts w:ascii="HGSｺﾞｼｯｸE" w:eastAsia="HGSｺﾞｼｯｸE" w:hAnsi="HGSｺﾞｼｯｸE" w:cs="メイリオ" w:hint="eastAsia"/>
                <w:spacing w:val="8"/>
                <w:sz w:val="21"/>
                <w:szCs w:val="21"/>
              </w:rPr>
              <w:t>ことが</w:t>
            </w:r>
            <w:r w:rsidR="00C51DE2" w:rsidRPr="00B61FA0">
              <w:rPr>
                <w:rFonts w:ascii="HGSｺﾞｼｯｸE" w:eastAsia="HGSｺﾞｼｯｸE" w:hAnsi="HGSｺﾞｼｯｸE" w:cs="メイリオ" w:hint="eastAsia"/>
                <w:spacing w:val="8"/>
                <w:sz w:val="21"/>
                <w:szCs w:val="21"/>
              </w:rPr>
              <w:t>わかった。</w:t>
            </w:r>
          </w:p>
        </w:tc>
        <w:tc>
          <w:tcPr>
            <w:tcW w:w="1304" w:type="dxa"/>
            <w:tcBorders>
              <w:top w:val="single" w:sz="6" w:space="0" w:color="000000"/>
              <w:left w:val="single" w:sz="4" w:space="0" w:color="auto"/>
              <w:bottom w:val="single" w:sz="6" w:space="0" w:color="000000"/>
              <w:right w:val="single" w:sz="12" w:space="0" w:color="auto"/>
            </w:tcBorders>
            <w:vAlign w:val="center"/>
          </w:tcPr>
          <w:p w14:paraId="5E7DF328" w14:textId="77777777" w:rsidR="0058013D" w:rsidRPr="00B61FA0" w:rsidRDefault="0058013D" w:rsidP="0058013D">
            <w:pPr>
              <w:widowControl/>
              <w:spacing w:line="320" w:lineRule="exact"/>
              <w:rPr>
                <w:sz w:val="21"/>
                <w:szCs w:val="21"/>
              </w:rPr>
            </w:pPr>
            <w:r w:rsidRPr="00B61FA0">
              <w:rPr>
                <w:rFonts w:hint="eastAsia"/>
                <w:sz w:val="21"/>
                <w:szCs w:val="21"/>
              </w:rPr>
              <w:t>農業水産局</w:t>
            </w:r>
          </w:p>
          <w:p w14:paraId="2A31E240" w14:textId="20E63567" w:rsidR="0058013D" w:rsidRPr="00B61FA0" w:rsidRDefault="0058013D" w:rsidP="0058013D">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水産課</w:t>
            </w:r>
          </w:p>
        </w:tc>
      </w:tr>
      <w:tr w:rsidR="00B61FA0" w:rsidRPr="00B61FA0" w14:paraId="37F74C44" w14:textId="77777777" w:rsidTr="00697992">
        <w:trPr>
          <w:trHeight w:val="2154"/>
        </w:trPr>
        <w:tc>
          <w:tcPr>
            <w:tcW w:w="552" w:type="dxa"/>
            <w:tcBorders>
              <w:top w:val="single" w:sz="6" w:space="0" w:color="000000"/>
              <w:left w:val="single" w:sz="12" w:space="0" w:color="auto"/>
              <w:bottom w:val="single" w:sz="6" w:space="0" w:color="000000"/>
            </w:tcBorders>
            <w:vAlign w:val="center"/>
          </w:tcPr>
          <w:p w14:paraId="6A9E53CC" w14:textId="43F437CA"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t>9</w:t>
            </w:r>
          </w:p>
        </w:tc>
        <w:tc>
          <w:tcPr>
            <w:tcW w:w="1690" w:type="dxa"/>
            <w:tcBorders>
              <w:top w:val="single" w:sz="6" w:space="0" w:color="000000"/>
              <w:left w:val="single" w:sz="6" w:space="0" w:color="000000"/>
              <w:bottom w:val="single" w:sz="4" w:space="0" w:color="auto"/>
              <w:right w:val="single" w:sz="6" w:space="0" w:color="000000"/>
            </w:tcBorders>
            <w:vAlign w:val="center"/>
          </w:tcPr>
          <w:p w14:paraId="5701A754" w14:textId="0B0D19ED"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遠隔操作ドローンで、カモ類によるノリの食害を防ぎたい！</w:t>
            </w:r>
          </w:p>
        </w:tc>
        <w:tc>
          <w:tcPr>
            <w:tcW w:w="1871" w:type="dxa"/>
            <w:tcBorders>
              <w:top w:val="single" w:sz="6" w:space="0" w:color="000000"/>
              <w:bottom w:val="single" w:sz="6" w:space="0" w:color="000000"/>
              <w:right w:val="single" w:sz="6" w:space="0" w:color="000000"/>
            </w:tcBorders>
            <w:vAlign w:val="center"/>
          </w:tcPr>
          <w:p w14:paraId="10A84EE6"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株式会社</w:t>
            </w:r>
          </w:p>
          <w:p w14:paraId="23E79111"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ウミト・プラス</w:t>
            </w:r>
          </w:p>
          <w:p w14:paraId="757D22C5" w14:textId="3F2D3FD3" w:rsidR="0058013D" w:rsidRPr="00B61FA0" w:rsidRDefault="00842054"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w:t>
            </w:r>
            <w:r w:rsidR="0058013D" w:rsidRPr="00B61FA0">
              <w:rPr>
                <w:rFonts w:asciiTheme="minorEastAsia" w:eastAsiaTheme="minorEastAsia" w:hAnsiTheme="minorEastAsia" w:cs="メイリオ" w:hint="eastAsia"/>
                <w:spacing w:val="8"/>
                <w:sz w:val="21"/>
                <w:szCs w:val="21"/>
              </w:rPr>
              <w:t>愛知県名古屋市</w:t>
            </w:r>
            <w:r w:rsidRPr="00B61FA0">
              <w:rPr>
                <w:rFonts w:asciiTheme="minorEastAsia" w:eastAsiaTheme="minorEastAsia" w:hAnsiTheme="minorEastAsia" w:cs="メイリオ" w:hint="eastAsia"/>
                <w:spacing w:val="8"/>
                <w:sz w:val="21"/>
                <w:szCs w:val="21"/>
              </w:rPr>
              <w:t>)</w:t>
            </w:r>
          </w:p>
        </w:tc>
        <w:tc>
          <w:tcPr>
            <w:tcW w:w="2778" w:type="dxa"/>
            <w:tcBorders>
              <w:top w:val="single" w:sz="6" w:space="0" w:color="000000"/>
              <w:left w:val="single" w:sz="6" w:space="0" w:color="000000"/>
              <w:bottom w:val="single" w:sz="6" w:space="0" w:color="000000"/>
              <w:right w:val="single" w:sz="6" w:space="0" w:color="000000"/>
            </w:tcBorders>
            <w:vAlign w:val="center"/>
          </w:tcPr>
          <w:p w14:paraId="5CABD6ED" w14:textId="0CB048C3"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遠隔操作ドローン等によりカモ類を追い払うシステムを構築し、低コストでカモ類によるノリの食害を抑制できるようにする。</w:t>
            </w:r>
          </w:p>
        </w:tc>
        <w:tc>
          <w:tcPr>
            <w:tcW w:w="3402" w:type="dxa"/>
            <w:tcBorders>
              <w:top w:val="single" w:sz="6" w:space="0" w:color="000000"/>
              <w:left w:val="single" w:sz="6" w:space="0" w:color="000000"/>
              <w:bottom w:val="single" w:sz="6" w:space="0" w:color="000000"/>
              <w:right w:val="single" w:sz="4" w:space="0" w:color="auto"/>
            </w:tcBorders>
            <w:vAlign w:val="center"/>
          </w:tcPr>
          <w:p w14:paraId="47612993" w14:textId="61E40C26"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カモ類の追尾が可能な自動操縦ドローンを活用した追い払いシステムを構築することで、低コストでノリの食害を抑制できるか検証する。</w:t>
            </w:r>
          </w:p>
        </w:tc>
        <w:tc>
          <w:tcPr>
            <w:tcW w:w="3231" w:type="dxa"/>
            <w:tcBorders>
              <w:top w:val="single" w:sz="6" w:space="0" w:color="000000"/>
              <w:left w:val="single" w:sz="4" w:space="0" w:color="auto"/>
              <w:bottom w:val="single" w:sz="6" w:space="0" w:color="000000"/>
              <w:right w:val="single" w:sz="4" w:space="0" w:color="auto"/>
            </w:tcBorders>
            <w:vAlign w:val="center"/>
          </w:tcPr>
          <w:p w14:paraId="7584C052" w14:textId="028B914E" w:rsidR="00C51DE2" w:rsidRPr="00B61FA0" w:rsidRDefault="003F762D" w:rsidP="005B6FD4">
            <w:pPr>
              <w:widowControl/>
              <w:spacing w:line="320" w:lineRule="exact"/>
              <w:rPr>
                <w:rFonts w:ascii="HGSｺﾞｼｯｸE" w:eastAsia="HGSｺﾞｼｯｸE" w:hAnsi="HGSｺﾞｼｯｸE" w:cs="メイリオ"/>
                <w:spacing w:val="8"/>
                <w:sz w:val="21"/>
                <w:szCs w:val="21"/>
              </w:rPr>
            </w:pPr>
            <w:r>
              <w:rPr>
                <w:rFonts w:ascii="HGSｺﾞｼｯｸE" w:eastAsia="HGSｺﾞｼｯｸE" w:hAnsi="HGSｺﾞｼｯｸE" w:cs="メイリオ" w:hint="eastAsia"/>
                <w:spacing w:val="8"/>
                <w:sz w:val="21"/>
                <w:szCs w:val="21"/>
              </w:rPr>
              <w:t>ドローンによる飛行方法と威嚇方法の組み合わせを複数のパターンで検証することで、</w:t>
            </w:r>
            <w:r w:rsidR="004D13E5" w:rsidRPr="00B61FA0">
              <w:rPr>
                <w:rFonts w:ascii="HGSｺﾞｼｯｸE" w:eastAsia="HGSｺﾞｼｯｸE" w:hAnsi="HGSｺﾞｼｯｸE" w:cs="メイリオ" w:hint="eastAsia"/>
                <w:spacing w:val="8"/>
                <w:sz w:val="21"/>
                <w:szCs w:val="21"/>
              </w:rPr>
              <w:t>一定程度</w:t>
            </w:r>
            <w:r w:rsidR="002A2DBA" w:rsidRPr="00B61FA0">
              <w:rPr>
                <w:rFonts w:ascii="HGSｺﾞｼｯｸE" w:eastAsia="HGSｺﾞｼｯｸE" w:hAnsi="HGSｺﾞｼｯｸE" w:cs="メイリオ" w:hint="eastAsia"/>
                <w:spacing w:val="8"/>
                <w:sz w:val="21"/>
                <w:szCs w:val="21"/>
              </w:rPr>
              <w:t>カモ</w:t>
            </w:r>
            <w:r w:rsidR="00B61FA0" w:rsidRPr="00B61FA0">
              <w:rPr>
                <w:rFonts w:ascii="HGSｺﾞｼｯｸE" w:eastAsia="HGSｺﾞｼｯｸE" w:hAnsi="HGSｺﾞｼｯｸE" w:cs="メイリオ" w:hint="eastAsia"/>
                <w:spacing w:val="8"/>
                <w:sz w:val="21"/>
                <w:szCs w:val="21"/>
              </w:rPr>
              <w:t>が</w:t>
            </w:r>
            <w:r w:rsidR="002A2DBA" w:rsidRPr="00B61FA0">
              <w:rPr>
                <w:rFonts w:ascii="HGSｺﾞｼｯｸE" w:eastAsia="HGSｺﾞｼｯｸE" w:hAnsi="HGSｺﾞｼｯｸE" w:cs="メイリオ" w:hint="eastAsia"/>
                <w:spacing w:val="8"/>
                <w:sz w:val="21"/>
                <w:szCs w:val="21"/>
              </w:rPr>
              <w:t>飛び立</w:t>
            </w:r>
            <w:r>
              <w:rPr>
                <w:rFonts w:ascii="HGSｺﾞｼｯｸE" w:eastAsia="HGSｺﾞｼｯｸE" w:hAnsi="HGSｺﾞｼｯｸE" w:cs="メイリオ" w:hint="eastAsia"/>
                <w:spacing w:val="8"/>
                <w:sz w:val="21"/>
                <w:szCs w:val="21"/>
              </w:rPr>
              <w:t>って逃げることが</w:t>
            </w:r>
            <w:r w:rsidR="00BC2209" w:rsidRPr="00B61FA0">
              <w:rPr>
                <w:rFonts w:ascii="HGSｺﾞｼｯｸE" w:eastAsia="HGSｺﾞｼｯｸE" w:hAnsi="HGSｺﾞｼｯｸE" w:cs="メイリオ" w:hint="eastAsia"/>
                <w:spacing w:val="8"/>
                <w:sz w:val="21"/>
                <w:szCs w:val="21"/>
              </w:rPr>
              <w:t>確認され、</w:t>
            </w:r>
            <w:r w:rsidR="00F143BE" w:rsidRPr="00B61FA0">
              <w:rPr>
                <w:rFonts w:ascii="HGSｺﾞｼｯｸE" w:eastAsia="HGSｺﾞｼｯｸE" w:hAnsi="HGSｺﾞｼｯｸE" w:cs="メイリオ" w:hint="eastAsia"/>
                <w:spacing w:val="8"/>
                <w:sz w:val="21"/>
                <w:szCs w:val="21"/>
              </w:rPr>
              <w:t>追い払い</w:t>
            </w:r>
            <w:r>
              <w:rPr>
                <w:rFonts w:ascii="HGSｺﾞｼｯｸE" w:eastAsia="HGSｺﾞｼｯｸE" w:hAnsi="HGSｺﾞｼｯｸE" w:cs="メイリオ" w:hint="eastAsia"/>
                <w:spacing w:val="8"/>
                <w:sz w:val="21"/>
                <w:szCs w:val="21"/>
              </w:rPr>
              <w:t>の</w:t>
            </w:r>
            <w:r w:rsidR="002A2DBA" w:rsidRPr="00B61FA0">
              <w:rPr>
                <w:rFonts w:ascii="HGSｺﾞｼｯｸE" w:eastAsia="HGSｺﾞｼｯｸE" w:hAnsi="HGSｺﾞｼｯｸE" w:cs="メイリオ" w:hint="eastAsia"/>
                <w:spacing w:val="8"/>
                <w:sz w:val="21"/>
                <w:szCs w:val="21"/>
              </w:rPr>
              <w:t>効果があること</w:t>
            </w:r>
            <w:r w:rsidR="00F143BE" w:rsidRPr="00B61FA0">
              <w:rPr>
                <w:rFonts w:ascii="HGSｺﾞｼｯｸE" w:eastAsia="HGSｺﾞｼｯｸE" w:hAnsi="HGSｺﾞｼｯｸE" w:cs="メイリオ" w:hint="eastAsia"/>
                <w:spacing w:val="8"/>
                <w:sz w:val="21"/>
                <w:szCs w:val="21"/>
              </w:rPr>
              <w:t>がわかった。</w:t>
            </w:r>
          </w:p>
        </w:tc>
        <w:tc>
          <w:tcPr>
            <w:tcW w:w="1304" w:type="dxa"/>
            <w:tcBorders>
              <w:top w:val="single" w:sz="6" w:space="0" w:color="000000"/>
              <w:left w:val="single" w:sz="4" w:space="0" w:color="auto"/>
              <w:bottom w:val="single" w:sz="6" w:space="0" w:color="000000"/>
              <w:right w:val="single" w:sz="12" w:space="0" w:color="auto"/>
            </w:tcBorders>
            <w:vAlign w:val="center"/>
          </w:tcPr>
          <w:p w14:paraId="3A9B6B2A" w14:textId="77777777" w:rsidR="0058013D" w:rsidRPr="00B61FA0" w:rsidRDefault="0058013D" w:rsidP="0058013D">
            <w:pPr>
              <w:widowControl/>
              <w:spacing w:line="320" w:lineRule="exact"/>
              <w:rPr>
                <w:sz w:val="21"/>
                <w:szCs w:val="21"/>
              </w:rPr>
            </w:pPr>
            <w:r w:rsidRPr="00B61FA0">
              <w:rPr>
                <w:rFonts w:hint="eastAsia"/>
                <w:sz w:val="21"/>
                <w:szCs w:val="21"/>
              </w:rPr>
              <w:t>農業水産局</w:t>
            </w:r>
          </w:p>
          <w:p w14:paraId="00D2F46B" w14:textId="776AED51" w:rsidR="0058013D" w:rsidRPr="00B61FA0" w:rsidRDefault="0058013D" w:rsidP="0058013D">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水産試験場</w:t>
            </w:r>
          </w:p>
        </w:tc>
      </w:tr>
      <w:tr w:rsidR="0058013D" w:rsidRPr="00B61FA0" w14:paraId="77E404B5" w14:textId="56C18D7C" w:rsidTr="00697992">
        <w:trPr>
          <w:trHeight w:val="2154"/>
        </w:trPr>
        <w:tc>
          <w:tcPr>
            <w:tcW w:w="552" w:type="dxa"/>
            <w:tcBorders>
              <w:top w:val="single" w:sz="6" w:space="0" w:color="000000"/>
              <w:left w:val="single" w:sz="12" w:space="0" w:color="auto"/>
              <w:bottom w:val="single" w:sz="12" w:space="0" w:color="000000"/>
            </w:tcBorders>
            <w:vAlign w:val="center"/>
          </w:tcPr>
          <w:p w14:paraId="1C661E83" w14:textId="5E5C3763" w:rsidR="0058013D" w:rsidRPr="00B61FA0" w:rsidRDefault="0058013D" w:rsidP="0058013D">
            <w:pPr>
              <w:widowControl/>
              <w:jc w:val="center"/>
              <w:rPr>
                <w:rFonts w:asciiTheme="minorEastAsia" w:eastAsiaTheme="minorEastAsia" w:hAnsiTheme="minorEastAsia" w:cs="メイリオ"/>
                <w:spacing w:val="8"/>
                <w:sz w:val="21"/>
                <w:szCs w:val="21"/>
              </w:rPr>
            </w:pPr>
            <w:r w:rsidRPr="00B61FA0">
              <w:rPr>
                <w:rFonts w:hint="eastAsia"/>
                <w:sz w:val="21"/>
                <w:szCs w:val="21"/>
              </w:rPr>
              <w:t>10</w:t>
            </w:r>
          </w:p>
        </w:tc>
        <w:tc>
          <w:tcPr>
            <w:tcW w:w="1690" w:type="dxa"/>
            <w:tcBorders>
              <w:top w:val="single" w:sz="4" w:space="0" w:color="auto"/>
              <w:bottom w:val="single" w:sz="12" w:space="0" w:color="auto"/>
              <w:right w:val="single" w:sz="4" w:space="0" w:color="auto"/>
            </w:tcBorders>
            <w:vAlign w:val="center"/>
          </w:tcPr>
          <w:p w14:paraId="585A8355" w14:textId="47D9C89B"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スポーツ分野の記念品とデジタル技術を組み合わせて、発信力を強化したい！</w:t>
            </w:r>
          </w:p>
        </w:tc>
        <w:tc>
          <w:tcPr>
            <w:tcW w:w="1871" w:type="dxa"/>
            <w:tcBorders>
              <w:top w:val="single" w:sz="6" w:space="0" w:color="000000"/>
              <w:left w:val="single" w:sz="4" w:space="0" w:color="auto"/>
              <w:bottom w:val="single" w:sz="12" w:space="0" w:color="000000"/>
              <w:right w:val="single" w:sz="6" w:space="0" w:color="000000"/>
            </w:tcBorders>
            <w:vAlign w:val="center"/>
          </w:tcPr>
          <w:p w14:paraId="3DDA0352" w14:textId="77777777" w:rsidR="0058013D" w:rsidRPr="00B61FA0" w:rsidRDefault="0058013D" w:rsidP="0017751B">
            <w:pPr>
              <w:widowControl/>
              <w:spacing w:line="320" w:lineRule="exact"/>
              <w:rPr>
                <w:rFonts w:asciiTheme="minorEastAsia" w:eastAsiaTheme="minorEastAsia" w:hAnsiTheme="minorEastAsia"/>
                <w:sz w:val="21"/>
                <w:szCs w:val="21"/>
              </w:rPr>
            </w:pPr>
            <w:r w:rsidRPr="00B61FA0">
              <w:rPr>
                <w:rFonts w:asciiTheme="minorEastAsia" w:eastAsiaTheme="minorEastAsia" w:hAnsiTheme="minorEastAsia" w:hint="eastAsia"/>
                <w:sz w:val="21"/>
                <w:szCs w:val="21"/>
              </w:rPr>
              <w:t>株式会社スピード</w:t>
            </w:r>
          </w:p>
          <w:p w14:paraId="13CF4923" w14:textId="6FBE366E"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asciiTheme="minorEastAsia" w:eastAsiaTheme="minorEastAsia" w:hAnsiTheme="minorEastAsia" w:cs="メイリオ" w:hint="eastAsia"/>
                <w:spacing w:val="8"/>
                <w:sz w:val="21"/>
                <w:szCs w:val="21"/>
              </w:rPr>
              <w:t>（愛知県瀬戸市）</w:t>
            </w:r>
          </w:p>
        </w:tc>
        <w:tc>
          <w:tcPr>
            <w:tcW w:w="2778" w:type="dxa"/>
            <w:tcBorders>
              <w:top w:val="single" w:sz="6" w:space="0" w:color="000000"/>
              <w:left w:val="single" w:sz="6" w:space="0" w:color="000000"/>
              <w:bottom w:val="single" w:sz="12" w:space="0" w:color="000000"/>
              <w:right w:val="single" w:sz="6" w:space="0" w:color="000000"/>
            </w:tcBorders>
            <w:vAlign w:val="center"/>
          </w:tcPr>
          <w:p w14:paraId="31683C05" w14:textId="382255F4"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県が所有するスポーツ大会の記念品やサイングッズ等をデジタルデータ化し活用することで、県内のスポーツ情報の発信力を強化する。</w:t>
            </w:r>
          </w:p>
        </w:tc>
        <w:tc>
          <w:tcPr>
            <w:tcW w:w="3402" w:type="dxa"/>
            <w:tcBorders>
              <w:top w:val="single" w:sz="6" w:space="0" w:color="000000"/>
              <w:left w:val="single" w:sz="6" w:space="0" w:color="000000"/>
              <w:bottom w:val="single" w:sz="12" w:space="0" w:color="000000"/>
              <w:right w:val="single" w:sz="4" w:space="0" w:color="auto"/>
            </w:tcBorders>
            <w:vAlign w:val="center"/>
          </w:tcPr>
          <w:p w14:paraId="06D36C07" w14:textId="7547BA36" w:rsidR="0058013D" w:rsidRPr="00B61FA0" w:rsidRDefault="0058013D" w:rsidP="0017751B">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スポーツグッズ等を３Ｄスキャンしたデジタルデータを活用したエンターテインメント性の高いコンテンツを作成することで、県民のスポーツへの関心を高めることができるか検証する。</w:t>
            </w:r>
          </w:p>
        </w:tc>
        <w:tc>
          <w:tcPr>
            <w:tcW w:w="3231" w:type="dxa"/>
            <w:tcBorders>
              <w:top w:val="single" w:sz="6" w:space="0" w:color="000000"/>
              <w:left w:val="single" w:sz="4" w:space="0" w:color="auto"/>
              <w:bottom w:val="single" w:sz="12" w:space="0" w:color="000000"/>
              <w:right w:val="single" w:sz="4" w:space="0" w:color="auto"/>
            </w:tcBorders>
            <w:vAlign w:val="center"/>
          </w:tcPr>
          <w:p w14:paraId="6E9DF8DA" w14:textId="4AA04D5C" w:rsidR="00F6285A" w:rsidRPr="00B61FA0" w:rsidRDefault="00421CF3" w:rsidP="00D32672">
            <w:pPr>
              <w:widowControl/>
              <w:spacing w:line="320" w:lineRule="exact"/>
              <w:rPr>
                <w:rFonts w:ascii="HGSｺﾞｼｯｸE" w:eastAsia="HGSｺﾞｼｯｸE" w:hAnsi="HGSｺﾞｼｯｸE" w:cs="メイリオ"/>
                <w:spacing w:val="8"/>
                <w:sz w:val="21"/>
                <w:szCs w:val="21"/>
              </w:rPr>
            </w:pPr>
            <w:r w:rsidRPr="00B61FA0">
              <w:rPr>
                <w:rFonts w:ascii="HGSｺﾞｼｯｸE" w:eastAsia="HGSｺﾞｼｯｸE" w:hAnsi="HGSｺﾞｼｯｸE" w:cs="メイリオ" w:hint="eastAsia"/>
                <w:spacing w:val="8"/>
                <w:sz w:val="21"/>
                <w:szCs w:val="21"/>
              </w:rPr>
              <w:t>３Ｄスキャン</w:t>
            </w:r>
            <w:r w:rsidR="00442961" w:rsidRPr="00B61FA0">
              <w:rPr>
                <w:rFonts w:ascii="HGSｺﾞｼｯｸE" w:eastAsia="HGSｺﾞｼｯｸE" w:hAnsi="HGSｺﾞｼｯｸE" w:cs="メイリオ" w:hint="eastAsia"/>
                <w:spacing w:val="8"/>
                <w:sz w:val="21"/>
                <w:szCs w:val="21"/>
              </w:rPr>
              <w:t>により作成</w:t>
            </w:r>
            <w:r w:rsidRPr="00B61FA0">
              <w:rPr>
                <w:rFonts w:ascii="HGSｺﾞｼｯｸE" w:eastAsia="HGSｺﾞｼｯｸE" w:hAnsi="HGSｺﾞｼｯｸE" w:cs="メイリオ" w:hint="eastAsia"/>
                <w:spacing w:val="8"/>
                <w:sz w:val="21"/>
                <w:szCs w:val="21"/>
              </w:rPr>
              <w:t>したデジタルデータを</w:t>
            </w:r>
            <w:r w:rsidR="00442961" w:rsidRPr="00B61FA0">
              <w:rPr>
                <w:rFonts w:ascii="HGSｺﾞｼｯｸE" w:eastAsia="HGSｺﾞｼｯｸE" w:hAnsi="HGSｺﾞｼｯｸE" w:cs="メイリオ" w:hint="eastAsia"/>
                <w:spacing w:val="8"/>
                <w:sz w:val="21"/>
                <w:szCs w:val="21"/>
              </w:rPr>
              <w:t>Ａ</w:t>
            </w:r>
            <w:r w:rsidRPr="00B61FA0">
              <w:rPr>
                <w:rFonts w:ascii="HGSｺﾞｼｯｸE" w:eastAsia="HGSｺﾞｼｯｸE" w:hAnsi="HGSｺﾞｼｯｸE" w:cs="メイリオ" w:hint="eastAsia"/>
                <w:spacing w:val="8"/>
                <w:sz w:val="21"/>
                <w:szCs w:val="21"/>
              </w:rPr>
              <w:t>Ｒ</w:t>
            </w:r>
            <w:r w:rsidR="00572C63" w:rsidRPr="00B61FA0">
              <w:rPr>
                <w:rFonts w:ascii="HGSｺﾞｼｯｸE" w:eastAsia="HGSｺﾞｼｯｸE" w:hAnsi="HGSｺﾞｼｯｸE" w:cs="メイリオ" w:hint="eastAsia"/>
                <w:spacing w:val="8"/>
                <w:sz w:val="21"/>
                <w:szCs w:val="21"/>
              </w:rPr>
              <w:t>コンテンツ（アプリ）</w:t>
            </w:r>
            <w:r w:rsidRPr="00B61FA0">
              <w:rPr>
                <w:rFonts w:ascii="HGSｺﾞｼｯｸE" w:eastAsia="HGSｺﾞｼｯｸE" w:hAnsi="HGSｺﾞｼｯｸE" w:cs="メイリオ" w:hint="eastAsia"/>
                <w:spacing w:val="8"/>
                <w:sz w:val="21"/>
                <w:szCs w:val="21"/>
              </w:rPr>
              <w:t>として</w:t>
            </w:r>
            <w:r w:rsidR="00D32672" w:rsidRPr="00B61FA0">
              <w:rPr>
                <w:rFonts w:ascii="HGSｺﾞｼｯｸE" w:eastAsia="HGSｺﾞｼｯｸE" w:hAnsi="HGSｺﾞｼｯｸE" w:cs="メイリオ" w:hint="eastAsia"/>
                <w:spacing w:val="8"/>
                <w:sz w:val="21"/>
                <w:szCs w:val="21"/>
              </w:rPr>
              <w:t>スポーツイベントで</w:t>
            </w:r>
            <w:r w:rsidR="00572C63" w:rsidRPr="00B61FA0">
              <w:rPr>
                <w:rFonts w:ascii="HGSｺﾞｼｯｸE" w:eastAsia="HGSｺﾞｼｯｸE" w:hAnsi="HGSｺﾞｼｯｸE" w:cs="メイリオ" w:hint="eastAsia"/>
                <w:spacing w:val="8"/>
                <w:sz w:val="21"/>
                <w:szCs w:val="21"/>
              </w:rPr>
              <w:t>提供することで</w:t>
            </w:r>
            <w:r w:rsidR="00D32672" w:rsidRPr="00B61FA0">
              <w:rPr>
                <w:rFonts w:ascii="HGSｺﾞｼｯｸE" w:eastAsia="HGSｺﾞｼｯｸE" w:hAnsi="HGSｺﾞｼｯｸE" w:cs="メイリオ" w:hint="eastAsia"/>
                <w:spacing w:val="8"/>
                <w:sz w:val="21"/>
                <w:szCs w:val="21"/>
              </w:rPr>
              <w:t>、多くの方にアプリを利用して</w:t>
            </w:r>
            <w:r w:rsidR="00442961" w:rsidRPr="00B61FA0">
              <w:rPr>
                <w:rFonts w:ascii="HGSｺﾞｼｯｸE" w:eastAsia="HGSｺﾞｼｯｸE" w:hAnsi="HGSｺﾞｼｯｸE" w:cs="メイリオ" w:hint="eastAsia"/>
                <w:spacing w:val="8"/>
                <w:sz w:val="21"/>
                <w:szCs w:val="21"/>
              </w:rPr>
              <w:t>もらう</w:t>
            </w:r>
            <w:r w:rsidR="00D32672" w:rsidRPr="00B61FA0">
              <w:rPr>
                <w:rFonts w:ascii="HGSｺﾞｼｯｸE" w:eastAsia="HGSｺﾞｼｯｸE" w:hAnsi="HGSｺﾞｼｯｸE" w:cs="メイリオ" w:hint="eastAsia"/>
                <w:spacing w:val="8"/>
                <w:sz w:val="21"/>
                <w:szCs w:val="21"/>
              </w:rPr>
              <w:t>とともに</w:t>
            </w:r>
            <w:r w:rsidR="004D13E5" w:rsidRPr="00B61FA0">
              <w:rPr>
                <w:rFonts w:ascii="HGSｺﾞｼｯｸE" w:eastAsia="HGSｺﾞｼｯｸE" w:hAnsi="HGSｺﾞｼｯｸE" w:cs="メイリオ" w:hint="eastAsia"/>
                <w:spacing w:val="8"/>
                <w:sz w:val="21"/>
                <w:szCs w:val="21"/>
              </w:rPr>
              <w:t>高い</w:t>
            </w:r>
            <w:r w:rsidR="00D32672" w:rsidRPr="00B61FA0">
              <w:rPr>
                <w:rFonts w:ascii="HGSｺﾞｼｯｸE" w:eastAsia="HGSｺﾞｼｯｸE" w:hAnsi="HGSｺﾞｼｯｸE" w:cs="メイリオ" w:hint="eastAsia"/>
                <w:spacing w:val="8"/>
                <w:sz w:val="21"/>
                <w:szCs w:val="21"/>
              </w:rPr>
              <w:t>満足度を達成し、アプリ</w:t>
            </w:r>
            <w:r w:rsidR="00256E5D" w:rsidRPr="00B61FA0">
              <w:rPr>
                <w:rFonts w:ascii="HGSｺﾞｼｯｸE" w:eastAsia="HGSｺﾞｼｯｸE" w:hAnsi="HGSｺﾞｼｯｸE" w:cs="メイリオ" w:hint="eastAsia"/>
                <w:spacing w:val="8"/>
                <w:sz w:val="21"/>
                <w:szCs w:val="21"/>
              </w:rPr>
              <w:t>が</w:t>
            </w:r>
            <w:r w:rsidR="00D32672" w:rsidRPr="00B61FA0">
              <w:rPr>
                <w:rFonts w:ascii="HGSｺﾞｼｯｸE" w:eastAsia="HGSｺﾞｼｯｸE" w:hAnsi="HGSｺﾞｼｯｸE" w:cs="メイリオ" w:hint="eastAsia"/>
                <w:spacing w:val="8"/>
                <w:sz w:val="21"/>
                <w:szCs w:val="21"/>
              </w:rPr>
              <w:t>有用</w:t>
            </w:r>
            <w:r w:rsidR="00256E5D" w:rsidRPr="00B61FA0">
              <w:rPr>
                <w:rFonts w:ascii="HGSｺﾞｼｯｸE" w:eastAsia="HGSｺﾞｼｯｸE" w:hAnsi="HGSｺﾞｼｯｸE" w:cs="メイリオ" w:hint="eastAsia"/>
                <w:spacing w:val="8"/>
                <w:sz w:val="21"/>
                <w:szCs w:val="21"/>
              </w:rPr>
              <w:t>であることがわかった</w:t>
            </w:r>
            <w:r w:rsidR="00D32672" w:rsidRPr="00B61FA0">
              <w:rPr>
                <w:rFonts w:ascii="HGSｺﾞｼｯｸE" w:eastAsia="HGSｺﾞｼｯｸE" w:hAnsi="HGSｺﾞｼｯｸE" w:cs="メイリオ" w:hint="eastAsia"/>
                <w:spacing w:val="8"/>
                <w:sz w:val="21"/>
                <w:szCs w:val="21"/>
              </w:rPr>
              <w:t>。</w:t>
            </w:r>
          </w:p>
        </w:tc>
        <w:tc>
          <w:tcPr>
            <w:tcW w:w="1304" w:type="dxa"/>
            <w:tcBorders>
              <w:top w:val="single" w:sz="6" w:space="0" w:color="000000"/>
              <w:left w:val="single" w:sz="4" w:space="0" w:color="auto"/>
              <w:bottom w:val="single" w:sz="12" w:space="0" w:color="000000"/>
              <w:right w:val="single" w:sz="12" w:space="0" w:color="auto"/>
            </w:tcBorders>
            <w:vAlign w:val="center"/>
          </w:tcPr>
          <w:p w14:paraId="32EA7AE4" w14:textId="77777777" w:rsidR="0058013D" w:rsidRPr="00B61FA0" w:rsidRDefault="0058013D" w:rsidP="0058013D">
            <w:pPr>
              <w:widowControl/>
              <w:spacing w:line="320" w:lineRule="exact"/>
              <w:rPr>
                <w:sz w:val="21"/>
                <w:szCs w:val="21"/>
              </w:rPr>
            </w:pPr>
            <w:r w:rsidRPr="00B61FA0">
              <w:rPr>
                <w:rFonts w:hint="eastAsia"/>
                <w:sz w:val="21"/>
                <w:szCs w:val="21"/>
              </w:rPr>
              <w:t>スポーツ局</w:t>
            </w:r>
          </w:p>
          <w:p w14:paraId="5A5DBEE3" w14:textId="68795A30" w:rsidR="0058013D" w:rsidRPr="00B61FA0" w:rsidRDefault="0058013D" w:rsidP="0058013D">
            <w:pPr>
              <w:widowControl/>
              <w:spacing w:line="320" w:lineRule="exact"/>
              <w:rPr>
                <w:rFonts w:asciiTheme="minorEastAsia" w:eastAsiaTheme="minorEastAsia" w:hAnsiTheme="minorEastAsia" w:cs="メイリオ"/>
                <w:spacing w:val="8"/>
                <w:sz w:val="21"/>
                <w:szCs w:val="21"/>
              </w:rPr>
            </w:pPr>
            <w:r w:rsidRPr="00B61FA0">
              <w:rPr>
                <w:rFonts w:hint="eastAsia"/>
                <w:sz w:val="21"/>
                <w:szCs w:val="21"/>
              </w:rPr>
              <w:t>スポーツ振興課</w:t>
            </w:r>
          </w:p>
        </w:tc>
      </w:tr>
      <w:bookmarkEnd w:id="0"/>
    </w:tbl>
    <w:p w14:paraId="72AC9397" w14:textId="61AD6392" w:rsidR="00383554" w:rsidRPr="00B61FA0" w:rsidRDefault="00383554" w:rsidP="005B6FD4">
      <w:pPr>
        <w:widowControl/>
        <w:spacing w:line="20" w:lineRule="exact"/>
        <w:jc w:val="left"/>
        <w:rPr>
          <w:rFonts w:hAnsi="ＭＳ 明朝" w:cs="メイリオ"/>
          <w:spacing w:val="8"/>
          <w:sz w:val="21"/>
          <w:szCs w:val="21"/>
        </w:rPr>
      </w:pPr>
    </w:p>
    <w:sectPr w:rsidR="00383554" w:rsidRPr="00B61FA0" w:rsidSect="001246D9">
      <w:footerReference w:type="even" r:id="rId7"/>
      <w:footerReference w:type="default" r:id="rId8"/>
      <w:footerReference w:type="first" r:id="rId9"/>
      <w:pgSz w:w="16838" w:h="11906" w:orient="landscape" w:code="9"/>
      <w:pgMar w:top="1134" w:right="1021" w:bottom="1134" w:left="964" w:header="454" w:footer="0" w:gutter="0"/>
      <w:cols w:space="425"/>
      <w:docGrid w:type="linesAndChars" w:linePitch="49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8A4B" w14:textId="77777777" w:rsidR="00FD5CBB" w:rsidRDefault="00FD5CBB">
      <w:r>
        <w:separator/>
      </w:r>
    </w:p>
  </w:endnote>
  <w:endnote w:type="continuationSeparator" w:id="0">
    <w:p w14:paraId="5A5F208F" w14:textId="77777777" w:rsidR="00FD5CBB" w:rsidRDefault="00FD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AFBB" w14:textId="13AE7C83" w:rsidR="00642F36" w:rsidRDefault="00642F36" w:rsidP="004B1F0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B33E7">
      <w:rPr>
        <w:rStyle w:val="a8"/>
        <w:noProof/>
      </w:rPr>
      <w:t>1</w:t>
    </w:r>
    <w:r>
      <w:rPr>
        <w:rStyle w:val="a8"/>
      </w:rPr>
      <w:fldChar w:fldCharType="end"/>
    </w:r>
  </w:p>
  <w:p w14:paraId="00E97433" w14:textId="77777777" w:rsidR="00642F36" w:rsidRDefault="00642F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16157"/>
      <w:docPartObj>
        <w:docPartGallery w:val="Page Numbers (Bottom of Page)"/>
        <w:docPartUnique/>
      </w:docPartObj>
    </w:sdtPr>
    <w:sdtEndPr/>
    <w:sdtContent>
      <w:p w14:paraId="78001C5E" w14:textId="10E72013" w:rsidR="008B3CB5" w:rsidRDefault="008B3CB5">
        <w:pPr>
          <w:pStyle w:val="a6"/>
          <w:jc w:val="center"/>
        </w:pPr>
        <w:r>
          <w:fldChar w:fldCharType="begin"/>
        </w:r>
        <w:r>
          <w:instrText>PAGE   \* MERGEFORMAT</w:instrText>
        </w:r>
        <w:r>
          <w:fldChar w:fldCharType="separate"/>
        </w:r>
        <w:r>
          <w:rPr>
            <w:lang w:val="ja-JP"/>
          </w:rPr>
          <w:t>2</w:t>
        </w:r>
        <w:r>
          <w:fldChar w:fldCharType="end"/>
        </w:r>
      </w:p>
    </w:sdtContent>
  </w:sdt>
  <w:p w14:paraId="5C4328D2" w14:textId="77777777" w:rsidR="00740B9E" w:rsidRDefault="00740B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045790"/>
      <w:docPartObj>
        <w:docPartGallery w:val="Page Numbers (Bottom of Page)"/>
        <w:docPartUnique/>
      </w:docPartObj>
    </w:sdtPr>
    <w:sdtEndPr/>
    <w:sdtContent>
      <w:p w14:paraId="671F3074" w14:textId="3B5D1D7C" w:rsidR="00DC569D" w:rsidRDefault="0093126C">
        <w:pPr>
          <w:pStyle w:val="a6"/>
          <w:jc w:val="center"/>
        </w:pPr>
        <w:r>
          <w:rPr>
            <w:rFonts w:hint="eastAsia"/>
          </w:rPr>
          <w:t>1</w:t>
        </w:r>
      </w:p>
    </w:sdtContent>
  </w:sdt>
  <w:p w14:paraId="358907B5" w14:textId="77777777" w:rsidR="0055465C" w:rsidRDefault="005546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13EA" w14:textId="77777777" w:rsidR="00FD5CBB" w:rsidRDefault="00FD5CBB">
      <w:r>
        <w:separator/>
      </w:r>
    </w:p>
  </w:footnote>
  <w:footnote w:type="continuationSeparator" w:id="0">
    <w:p w14:paraId="6B6DFAF7" w14:textId="77777777" w:rsidR="00FD5CBB" w:rsidRDefault="00FD5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6F"/>
    <w:multiLevelType w:val="hybridMultilevel"/>
    <w:tmpl w:val="D572F292"/>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14C68"/>
    <w:multiLevelType w:val="hybridMultilevel"/>
    <w:tmpl w:val="205CD8AA"/>
    <w:lvl w:ilvl="0" w:tplc="C8C239D2">
      <w:numFmt w:val="bullet"/>
      <w:lvlText w:val="※"/>
      <w:lvlJc w:val="left"/>
      <w:pPr>
        <w:ind w:left="360" w:hanging="360"/>
      </w:pPr>
      <w:rPr>
        <w:rFonts w:ascii="ＭＳ 明朝" w:eastAsia="ＭＳ 明朝" w:hAnsi="ＭＳ 明朝" w:cs="メイリオ"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4C19EA"/>
    <w:multiLevelType w:val="hybridMultilevel"/>
    <w:tmpl w:val="AC88846A"/>
    <w:lvl w:ilvl="0" w:tplc="570265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A06DB1"/>
    <w:multiLevelType w:val="hybridMultilevel"/>
    <w:tmpl w:val="1AFCBE28"/>
    <w:lvl w:ilvl="0" w:tplc="19F089D0">
      <w:start w:val="1"/>
      <w:numFmt w:val="bullet"/>
      <w:lvlText w:val="○"/>
      <w:lvlJc w:val="left"/>
      <w:pPr>
        <w:ind w:left="583" w:hanging="360"/>
      </w:pPr>
      <w:rPr>
        <w:rFonts w:ascii="メイリオ" w:eastAsia="メイリオ" w:hAnsi="メイリオ" w:cs="メイリオ"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4" w15:restartNumberingAfterBreak="0">
    <w:nsid w:val="1D2A04A3"/>
    <w:multiLevelType w:val="hybridMultilevel"/>
    <w:tmpl w:val="03702D6C"/>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96201C"/>
    <w:multiLevelType w:val="hybridMultilevel"/>
    <w:tmpl w:val="0D8626D8"/>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164BAD"/>
    <w:multiLevelType w:val="hybridMultilevel"/>
    <w:tmpl w:val="FBFA41BC"/>
    <w:lvl w:ilvl="0" w:tplc="A7645AEC">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6A75712"/>
    <w:multiLevelType w:val="hybridMultilevel"/>
    <w:tmpl w:val="38581830"/>
    <w:lvl w:ilvl="0" w:tplc="FE1AC5A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7754E"/>
    <w:multiLevelType w:val="hybridMultilevel"/>
    <w:tmpl w:val="E2CAFE70"/>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A922AD"/>
    <w:multiLevelType w:val="hybridMultilevel"/>
    <w:tmpl w:val="EAB6EB4A"/>
    <w:lvl w:ilvl="0" w:tplc="A8E6EB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5816AE"/>
    <w:multiLevelType w:val="hybridMultilevel"/>
    <w:tmpl w:val="865CEEF6"/>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853678"/>
    <w:multiLevelType w:val="hybridMultilevel"/>
    <w:tmpl w:val="DA6E3922"/>
    <w:lvl w:ilvl="0" w:tplc="433CDAAE">
      <w:numFmt w:val="bullet"/>
      <w:lvlText w:val="※"/>
      <w:lvlJc w:val="left"/>
      <w:pPr>
        <w:ind w:left="574" w:hanging="360"/>
      </w:pPr>
      <w:rPr>
        <w:rFonts w:ascii="ＭＳ 明朝" w:eastAsia="ＭＳ 明朝" w:hAnsi="ＭＳ 明朝" w:cs="メイリオ"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2" w15:restartNumberingAfterBreak="0">
    <w:nsid w:val="47834053"/>
    <w:multiLevelType w:val="hybridMultilevel"/>
    <w:tmpl w:val="4B6243BE"/>
    <w:lvl w:ilvl="0" w:tplc="DFE6F3DE">
      <w:numFmt w:val="bullet"/>
      <w:lvlText w:val="※"/>
      <w:lvlJc w:val="left"/>
      <w:pPr>
        <w:ind w:left="360" w:hanging="360"/>
      </w:pPr>
      <w:rPr>
        <w:rFonts w:ascii="ＭＳ 明朝" w:eastAsia="ＭＳ 明朝" w:hAnsi="ＭＳ 明朝" w:cs="メイリオ"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7D62393"/>
    <w:multiLevelType w:val="hybridMultilevel"/>
    <w:tmpl w:val="FAFC4604"/>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14" w15:restartNumberingAfterBreak="0">
    <w:nsid w:val="5D4A2F1E"/>
    <w:multiLevelType w:val="hybridMultilevel"/>
    <w:tmpl w:val="7E6EBD34"/>
    <w:lvl w:ilvl="0" w:tplc="19F089D0">
      <w:start w:val="1"/>
      <w:numFmt w:val="bullet"/>
      <w:lvlText w:val="○"/>
      <w:lvlJc w:val="left"/>
      <w:pPr>
        <w:ind w:left="606" w:hanging="360"/>
      </w:pPr>
      <w:rPr>
        <w:rFonts w:ascii="メイリオ" w:eastAsia="メイリオ" w:hAnsi="メイリオ" w:cs="メイリオ"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5" w15:restartNumberingAfterBreak="0">
    <w:nsid w:val="64B5502A"/>
    <w:multiLevelType w:val="hybridMultilevel"/>
    <w:tmpl w:val="69543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9932024">
    <w:abstractNumId w:val="7"/>
  </w:num>
  <w:num w:numId="2" w16cid:durableId="398947404">
    <w:abstractNumId w:val="9"/>
  </w:num>
  <w:num w:numId="3" w16cid:durableId="758871116">
    <w:abstractNumId w:val="2"/>
  </w:num>
  <w:num w:numId="4" w16cid:durableId="65810782">
    <w:abstractNumId w:val="14"/>
  </w:num>
  <w:num w:numId="5" w16cid:durableId="1211723186">
    <w:abstractNumId w:val="3"/>
  </w:num>
  <w:num w:numId="6" w16cid:durableId="472334604">
    <w:abstractNumId w:val="15"/>
  </w:num>
  <w:num w:numId="7" w16cid:durableId="289943551">
    <w:abstractNumId w:val="13"/>
  </w:num>
  <w:num w:numId="8" w16cid:durableId="557085488">
    <w:abstractNumId w:val="4"/>
  </w:num>
  <w:num w:numId="9" w16cid:durableId="1785418582">
    <w:abstractNumId w:val="0"/>
  </w:num>
  <w:num w:numId="10" w16cid:durableId="1670517368">
    <w:abstractNumId w:val="5"/>
  </w:num>
  <w:num w:numId="11" w16cid:durableId="1294216743">
    <w:abstractNumId w:val="10"/>
  </w:num>
  <w:num w:numId="12" w16cid:durableId="1373529751">
    <w:abstractNumId w:val="8"/>
  </w:num>
  <w:num w:numId="13" w16cid:durableId="1693334543">
    <w:abstractNumId w:val="11"/>
  </w:num>
  <w:num w:numId="14" w16cid:durableId="718162602">
    <w:abstractNumId w:val="6"/>
  </w:num>
  <w:num w:numId="15" w16cid:durableId="2103718774">
    <w:abstractNumId w:val="12"/>
  </w:num>
  <w:num w:numId="16" w16cid:durableId="162904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26D4"/>
    <w:rsid w:val="000031F1"/>
    <w:rsid w:val="00005373"/>
    <w:rsid w:val="00005B8B"/>
    <w:rsid w:val="00007B12"/>
    <w:rsid w:val="00011EC6"/>
    <w:rsid w:val="00012085"/>
    <w:rsid w:val="00013544"/>
    <w:rsid w:val="00014F66"/>
    <w:rsid w:val="000208C6"/>
    <w:rsid w:val="000228C6"/>
    <w:rsid w:val="00024CCE"/>
    <w:rsid w:val="00026BDC"/>
    <w:rsid w:val="00030033"/>
    <w:rsid w:val="000315F2"/>
    <w:rsid w:val="00034FA5"/>
    <w:rsid w:val="00035E13"/>
    <w:rsid w:val="00035FF8"/>
    <w:rsid w:val="00036032"/>
    <w:rsid w:val="00036F40"/>
    <w:rsid w:val="00040BE5"/>
    <w:rsid w:val="00042730"/>
    <w:rsid w:val="00042E6D"/>
    <w:rsid w:val="0004531E"/>
    <w:rsid w:val="00046281"/>
    <w:rsid w:val="00047D2F"/>
    <w:rsid w:val="00051983"/>
    <w:rsid w:val="000533BE"/>
    <w:rsid w:val="00054ACD"/>
    <w:rsid w:val="00055A29"/>
    <w:rsid w:val="000655E1"/>
    <w:rsid w:val="000674E9"/>
    <w:rsid w:val="00070915"/>
    <w:rsid w:val="00070D8B"/>
    <w:rsid w:val="00074212"/>
    <w:rsid w:val="000748F1"/>
    <w:rsid w:val="00074A90"/>
    <w:rsid w:val="0008088A"/>
    <w:rsid w:val="00081696"/>
    <w:rsid w:val="00082BAA"/>
    <w:rsid w:val="000835E0"/>
    <w:rsid w:val="00083D57"/>
    <w:rsid w:val="00084A64"/>
    <w:rsid w:val="000948D2"/>
    <w:rsid w:val="00094AAF"/>
    <w:rsid w:val="0009512F"/>
    <w:rsid w:val="00096AF9"/>
    <w:rsid w:val="00097535"/>
    <w:rsid w:val="000978EF"/>
    <w:rsid w:val="000A21B9"/>
    <w:rsid w:val="000A22C4"/>
    <w:rsid w:val="000A31BF"/>
    <w:rsid w:val="000A40A3"/>
    <w:rsid w:val="000A51C8"/>
    <w:rsid w:val="000A621B"/>
    <w:rsid w:val="000B20C7"/>
    <w:rsid w:val="000B24AB"/>
    <w:rsid w:val="000B6CB6"/>
    <w:rsid w:val="000C1A26"/>
    <w:rsid w:val="000C2189"/>
    <w:rsid w:val="000C2885"/>
    <w:rsid w:val="000C4197"/>
    <w:rsid w:val="000C68CF"/>
    <w:rsid w:val="000D0CF1"/>
    <w:rsid w:val="000D2790"/>
    <w:rsid w:val="000D285A"/>
    <w:rsid w:val="000D501E"/>
    <w:rsid w:val="000D6E21"/>
    <w:rsid w:val="000E1A96"/>
    <w:rsid w:val="000F098F"/>
    <w:rsid w:val="000F4437"/>
    <w:rsid w:val="000F5D52"/>
    <w:rsid w:val="000F749B"/>
    <w:rsid w:val="00100EB5"/>
    <w:rsid w:val="00103FAB"/>
    <w:rsid w:val="001074B0"/>
    <w:rsid w:val="001110BA"/>
    <w:rsid w:val="001117AD"/>
    <w:rsid w:val="00112DD0"/>
    <w:rsid w:val="00113260"/>
    <w:rsid w:val="001160E3"/>
    <w:rsid w:val="0012005D"/>
    <w:rsid w:val="00120FAE"/>
    <w:rsid w:val="001220A7"/>
    <w:rsid w:val="00122C5E"/>
    <w:rsid w:val="001230A1"/>
    <w:rsid w:val="001246D9"/>
    <w:rsid w:val="00126278"/>
    <w:rsid w:val="00126919"/>
    <w:rsid w:val="00126E0F"/>
    <w:rsid w:val="00131565"/>
    <w:rsid w:val="00131F9C"/>
    <w:rsid w:val="0013298E"/>
    <w:rsid w:val="001340D2"/>
    <w:rsid w:val="00135DB5"/>
    <w:rsid w:val="00141268"/>
    <w:rsid w:val="00141A0B"/>
    <w:rsid w:val="0014258C"/>
    <w:rsid w:val="0014295B"/>
    <w:rsid w:val="001431E8"/>
    <w:rsid w:val="0014332A"/>
    <w:rsid w:val="00146E8F"/>
    <w:rsid w:val="001508FC"/>
    <w:rsid w:val="001514D0"/>
    <w:rsid w:val="001521FF"/>
    <w:rsid w:val="0015222E"/>
    <w:rsid w:val="00153D74"/>
    <w:rsid w:val="00154D32"/>
    <w:rsid w:val="00156EAF"/>
    <w:rsid w:val="00164085"/>
    <w:rsid w:val="00166B95"/>
    <w:rsid w:val="001718C0"/>
    <w:rsid w:val="001721D2"/>
    <w:rsid w:val="0017479E"/>
    <w:rsid w:val="001749B9"/>
    <w:rsid w:val="0017533E"/>
    <w:rsid w:val="00175449"/>
    <w:rsid w:val="0017751B"/>
    <w:rsid w:val="00181564"/>
    <w:rsid w:val="00181DA4"/>
    <w:rsid w:val="00181EC6"/>
    <w:rsid w:val="00190674"/>
    <w:rsid w:val="001917F6"/>
    <w:rsid w:val="00193164"/>
    <w:rsid w:val="001979B2"/>
    <w:rsid w:val="001A2DC5"/>
    <w:rsid w:val="001A728A"/>
    <w:rsid w:val="001B185B"/>
    <w:rsid w:val="001B36D6"/>
    <w:rsid w:val="001B56FA"/>
    <w:rsid w:val="001C0725"/>
    <w:rsid w:val="001C59AC"/>
    <w:rsid w:val="001C5B59"/>
    <w:rsid w:val="001C75CF"/>
    <w:rsid w:val="001D339A"/>
    <w:rsid w:val="001D6CF5"/>
    <w:rsid w:val="001E0F0F"/>
    <w:rsid w:val="001E1584"/>
    <w:rsid w:val="001E5C4B"/>
    <w:rsid w:val="001F6337"/>
    <w:rsid w:val="00201143"/>
    <w:rsid w:val="002020D7"/>
    <w:rsid w:val="002027D6"/>
    <w:rsid w:val="0020297E"/>
    <w:rsid w:val="00203317"/>
    <w:rsid w:val="002058A7"/>
    <w:rsid w:val="00207864"/>
    <w:rsid w:val="00207C53"/>
    <w:rsid w:val="00207F00"/>
    <w:rsid w:val="00211691"/>
    <w:rsid w:val="0021233C"/>
    <w:rsid w:val="00212377"/>
    <w:rsid w:val="00213D8F"/>
    <w:rsid w:val="00214ED8"/>
    <w:rsid w:val="00220AD0"/>
    <w:rsid w:val="0022199E"/>
    <w:rsid w:val="00225F8E"/>
    <w:rsid w:val="00227D97"/>
    <w:rsid w:val="00232E19"/>
    <w:rsid w:val="00233735"/>
    <w:rsid w:val="002415B0"/>
    <w:rsid w:val="00244BAC"/>
    <w:rsid w:val="00247002"/>
    <w:rsid w:val="002516F3"/>
    <w:rsid w:val="00256E5D"/>
    <w:rsid w:val="00260FDB"/>
    <w:rsid w:val="0026410A"/>
    <w:rsid w:val="002641D9"/>
    <w:rsid w:val="00266E7A"/>
    <w:rsid w:val="002728D7"/>
    <w:rsid w:val="00272A69"/>
    <w:rsid w:val="00275464"/>
    <w:rsid w:val="00276312"/>
    <w:rsid w:val="00282125"/>
    <w:rsid w:val="0028370A"/>
    <w:rsid w:val="00284C2F"/>
    <w:rsid w:val="00287012"/>
    <w:rsid w:val="0028701B"/>
    <w:rsid w:val="002873B7"/>
    <w:rsid w:val="00290CA5"/>
    <w:rsid w:val="00291CE4"/>
    <w:rsid w:val="0029371D"/>
    <w:rsid w:val="00294064"/>
    <w:rsid w:val="00295A99"/>
    <w:rsid w:val="00297133"/>
    <w:rsid w:val="00297C94"/>
    <w:rsid w:val="002A2DBA"/>
    <w:rsid w:val="002A328C"/>
    <w:rsid w:val="002A4168"/>
    <w:rsid w:val="002A5014"/>
    <w:rsid w:val="002A6B5C"/>
    <w:rsid w:val="002B0010"/>
    <w:rsid w:val="002B5FD9"/>
    <w:rsid w:val="002B68F0"/>
    <w:rsid w:val="002B7C34"/>
    <w:rsid w:val="002C1420"/>
    <w:rsid w:val="002C680C"/>
    <w:rsid w:val="002C7F42"/>
    <w:rsid w:val="002D256E"/>
    <w:rsid w:val="002D2DA1"/>
    <w:rsid w:val="002D3293"/>
    <w:rsid w:val="002D529C"/>
    <w:rsid w:val="002D735D"/>
    <w:rsid w:val="002D73D1"/>
    <w:rsid w:val="002D74E1"/>
    <w:rsid w:val="002D7A95"/>
    <w:rsid w:val="002E1780"/>
    <w:rsid w:val="002E1956"/>
    <w:rsid w:val="002E492C"/>
    <w:rsid w:val="002E4961"/>
    <w:rsid w:val="002F0D4E"/>
    <w:rsid w:val="002F1FCA"/>
    <w:rsid w:val="002F2A6C"/>
    <w:rsid w:val="002F6004"/>
    <w:rsid w:val="002F70C2"/>
    <w:rsid w:val="0030460D"/>
    <w:rsid w:val="0030523B"/>
    <w:rsid w:val="00310CD7"/>
    <w:rsid w:val="00311579"/>
    <w:rsid w:val="00314B15"/>
    <w:rsid w:val="00315AA9"/>
    <w:rsid w:val="00315BCA"/>
    <w:rsid w:val="003160A7"/>
    <w:rsid w:val="0031762C"/>
    <w:rsid w:val="003262C8"/>
    <w:rsid w:val="00331AC7"/>
    <w:rsid w:val="00333759"/>
    <w:rsid w:val="003360EB"/>
    <w:rsid w:val="00337C63"/>
    <w:rsid w:val="00342723"/>
    <w:rsid w:val="00343935"/>
    <w:rsid w:val="00345327"/>
    <w:rsid w:val="00345AC7"/>
    <w:rsid w:val="00347984"/>
    <w:rsid w:val="00350D43"/>
    <w:rsid w:val="00352FE2"/>
    <w:rsid w:val="003537EE"/>
    <w:rsid w:val="0035471C"/>
    <w:rsid w:val="00357257"/>
    <w:rsid w:val="003634AD"/>
    <w:rsid w:val="003648F6"/>
    <w:rsid w:val="003652F3"/>
    <w:rsid w:val="003677FA"/>
    <w:rsid w:val="00371888"/>
    <w:rsid w:val="0037230F"/>
    <w:rsid w:val="00376140"/>
    <w:rsid w:val="0038154C"/>
    <w:rsid w:val="0038346C"/>
    <w:rsid w:val="00383554"/>
    <w:rsid w:val="0038464C"/>
    <w:rsid w:val="003847DC"/>
    <w:rsid w:val="00384C8D"/>
    <w:rsid w:val="00386D2B"/>
    <w:rsid w:val="0038718A"/>
    <w:rsid w:val="00393562"/>
    <w:rsid w:val="00393981"/>
    <w:rsid w:val="003945A2"/>
    <w:rsid w:val="00397B3F"/>
    <w:rsid w:val="003A0361"/>
    <w:rsid w:val="003A0C27"/>
    <w:rsid w:val="003A31AE"/>
    <w:rsid w:val="003A4BA8"/>
    <w:rsid w:val="003A4F9A"/>
    <w:rsid w:val="003A5641"/>
    <w:rsid w:val="003A58F7"/>
    <w:rsid w:val="003A603A"/>
    <w:rsid w:val="003A7481"/>
    <w:rsid w:val="003B1363"/>
    <w:rsid w:val="003B13AE"/>
    <w:rsid w:val="003B19DC"/>
    <w:rsid w:val="003B1BBE"/>
    <w:rsid w:val="003B220E"/>
    <w:rsid w:val="003B3A28"/>
    <w:rsid w:val="003C05D8"/>
    <w:rsid w:val="003C2AD6"/>
    <w:rsid w:val="003C5FB6"/>
    <w:rsid w:val="003C6472"/>
    <w:rsid w:val="003C6D72"/>
    <w:rsid w:val="003C789C"/>
    <w:rsid w:val="003D6669"/>
    <w:rsid w:val="003E2D0D"/>
    <w:rsid w:val="003E38F8"/>
    <w:rsid w:val="003E6D4D"/>
    <w:rsid w:val="003F0171"/>
    <w:rsid w:val="003F0D11"/>
    <w:rsid w:val="003F0DED"/>
    <w:rsid w:val="003F2F4C"/>
    <w:rsid w:val="003F762D"/>
    <w:rsid w:val="00400278"/>
    <w:rsid w:val="0040058E"/>
    <w:rsid w:val="00402FB5"/>
    <w:rsid w:val="00404A38"/>
    <w:rsid w:val="00404B41"/>
    <w:rsid w:val="00406D7F"/>
    <w:rsid w:val="004078AF"/>
    <w:rsid w:val="00410E2E"/>
    <w:rsid w:val="00413377"/>
    <w:rsid w:val="00413B63"/>
    <w:rsid w:val="00414F81"/>
    <w:rsid w:val="00415922"/>
    <w:rsid w:val="004159E0"/>
    <w:rsid w:val="004201B2"/>
    <w:rsid w:val="00421CF3"/>
    <w:rsid w:val="004223CD"/>
    <w:rsid w:val="00424BEB"/>
    <w:rsid w:val="004261F0"/>
    <w:rsid w:val="004269E7"/>
    <w:rsid w:val="00427097"/>
    <w:rsid w:val="0043125E"/>
    <w:rsid w:val="0043530D"/>
    <w:rsid w:val="004358DC"/>
    <w:rsid w:val="00440E11"/>
    <w:rsid w:val="00442961"/>
    <w:rsid w:val="00443978"/>
    <w:rsid w:val="004454C9"/>
    <w:rsid w:val="00446404"/>
    <w:rsid w:val="00450165"/>
    <w:rsid w:val="00451013"/>
    <w:rsid w:val="00455CC3"/>
    <w:rsid w:val="00456757"/>
    <w:rsid w:val="00457D86"/>
    <w:rsid w:val="00460AB1"/>
    <w:rsid w:val="00462C2F"/>
    <w:rsid w:val="00464E55"/>
    <w:rsid w:val="00465873"/>
    <w:rsid w:val="00466C0B"/>
    <w:rsid w:val="00467837"/>
    <w:rsid w:val="00475D4E"/>
    <w:rsid w:val="004778AD"/>
    <w:rsid w:val="00481C55"/>
    <w:rsid w:val="004824E1"/>
    <w:rsid w:val="00484269"/>
    <w:rsid w:val="00484A56"/>
    <w:rsid w:val="004850A2"/>
    <w:rsid w:val="004876F3"/>
    <w:rsid w:val="00492292"/>
    <w:rsid w:val="00492B35"/>
    <w:rsid w:val="00492D20"/>
    <w:rsid w:val="00492D96"/>
    <w:rsid w:val="004955A6"/>
    <w:rsid w:val="004A4005"/>
    <w:rsid w:val="004A4BE7"/>
    <w:rsid w:val="004B1F00"/>
    <w:rsid w:val="004B2E21"/>
    <w:rsid w:val="004B60AF"/>
    <w:rsid w:val="004C1AB5"/>
    <w:rsid w:val="004C2E54"/>
    <w:rsid w:val="004C5028"/>
    <w:rsid w:val="004D0E2F"/>
    <w:rsid w:val="004D13E5"/>
    <w:rsid w:val="004D1BA1"/>
    <w:rsid w:val="004D5310"/>
    <w:rsid w:val="004D5E0F"/>
    <w:rsid w:val="004D6D58"/>
    <w:rsid w:val="004D74B4"/>
    <w:rsid w:val="004D75C8"/>
    <w:rsid w:val="004E062F"/>
    <w:rsid w:val="004E0750"/>
    <w:rsid w:val="004E240C"/>
    <w:rsid w:val="004E25E7"/>
    <w:rsid w:val="004E4110"/>
    <w:rsid w:val="004E6753"/>
    <w:rsid w:val="004E6FF6"/>
    <w:rsid w:val="004E7AA0"/>
    <w:rsid w:val="00501D20"/>
    <w:rsid w:val="005024F9"/>
    <w:rsid w:val="00502FD9"/>
    <w:rsid w:val="00504FED"/>
    <w:rsid w:val="00505380"/>
    <w:rsid w:val="00506619"/>
    <w:rsid w:val="0051128E"/>
    <w:rsid w:val="005159D6"/>
    <w:rsid w:val="00517C37"/>
    <w:rsid w:val="00520641"/>
    <w:rsid w:val="00521138"/>
    <w:rsid w:val="00524142"/>
    <w:rsid w:val="005267F0"/>
    <w:rsid w:val="005276D9"/>
    <w:rsid w:val="00530EE2"/>
    <w:rsid w:val="00531B84"/>
    <w:rsid w:val="0053249B"/>
    <w:rsid w:val="00534463"/>
    <w:rsid w:val="0053501C"/>
    <w:rsid w:val="0054048B"/>
    <w:rsid w:val="005428EF"/>
    <w:rsid w:val="0054349A"/>
    <w:rsid w:val="00550767"/>
    <w:rsid w:val="00550B0D"/>
    <w:rsid w:val="00551DA2"/>
    <w:rsid w:val="005529C7"/>
    <w:rsid w:val="00553149"/>
    <w:rsid w:val="00553F8A"/>
    <w:rsid w:val="00554198"/>
    <w:rsid w:val="0055465C"/>
    <w:rsid w:val="005547F7"/>
    <w:rsid w:val="00561C65"/>
    <w:rsid w:val="005626DF"/>
    <w:rsid w:val="005639E7"/>
    <w:rsid w:val="00563A92"/>
    <w:rsid w:val="005656C5"/>
    <w:rsid w:val="005700CF"/>
    <w:rsid w:val="00572C63"/>
    <w:rsid w:val="00573DDC"/>
    <w:rsid w:val="00574A72"/>
    <w:rsid w:val="00577305"/>
    <w:rsid w:val="00577B77"/>
    <w:rsid w:val="00577F86"/>
    <w:rsid w:val="0058013D"/>
    <w:rsid w:val="00581BD1"/>
    <w:rsid w:val="005838E0"/>
    <w:rsid w:val="00584533"/>
    <w:rsid w:val="005847F0"/>
    <w:rsid w:val="00584DE0"/>
    <w:rsid w:val="005866C7"/>
    <w:rsid w:val="005900A7"/>
    <w:rsid w:val="00593DB9"/>
    <w:rsid w:val="00595DD0"/>
    <w:rsid w:val="005961A7"/>
    <w:rsid w:val="005964A9"/>
    <w:rsid w:val="005A3E4C"/>
    <w:rsid w:val="005A5530"/>
    <w:rsid w:val="005B0FEF"/>
    <w:rsid w:val="005B174C"/>
    <w:rsid w:val="005B2A74"/>
    <w:rsid w:val="005B3DD5"/>
    <w:rsid w:val="005B513E"/>
    <w:rsid w:val="005B54E1"/>
    <w:rsid w:val="005B6FD4"/>
    <w:rsid w:val="005C14E2"/>
    <w:rsid w:val="005C234D"/>
    <w:rsid w:val="005C26B1"/>
    <w:rsid w:val="005C3724"/>
    <w:rsid w:val="005C7A0F"/>
    <w:rsid w:val="005D0DE8"/>
    <w:rsid w:val="005D1982"/>
    <w:rsid w:val="005D2FBF"/>
    <w:rsid w:val="005D3142"/>
    <w:rsid w:val="005D4009"/>
    <w:rsid w:val="005D4AB4"/>
    <w:rsid w:val="005D4C60"/>
    <w:rsid w:val="005D6B2F"/>
    <w:rsid w:val="005D6DC7"/>
    <w:rsid w:val="005E131D"/>
    <w:rsid w:val="005E30A7"/>
    <w:rsid w:val="005E3DE9"/>
    <w:rsid w:val="005E4CE5"/>
    <w:rsid w:val="005E510C"/>
    <w:rsid w:val="005E5F4A"/>
    <w:rsid w:val="005F50DC"/>
    <w:rsid w:val="005F5C21"/>
    <w:rsid w:val="00601CD6"/>
    <w:rsid w:val="00601CF2"/>
    <w:rsid w:val="006029E8"/>
    <w:rsid w:val="00603492"/>
    <w:rsid w:val="00603B00"/>
    <w:rsid w:val="00603B54"/>
    <w:rsid w:val="0060521E"/>
    <w:rsid w:val="006068AA"/>
    <w:rsid w:val="0061327C"/>
    <w:rsid w:val="0061475E"/>
    <w:rsid w:val="00615270"/>
    <w:rsid w:val="00615D93"/>
    <w:rsid w:val="00620098"/>
    <w:rsid w:val="00622741"/>
    <w:rsid w:val="006239C0"/>
    <w:rsid w:val="00624299"/>
    <w:rsid w:val="00626DDF"/>
    <w:rsid w:val="00631FF1"/>
    <w:rsid w:val="0063368F"/>
    <w:rsid w:val="00637A9C"/>
    <w:rsid w:val="00642F36"/>
    <w:rsid w:val="006430EE"/>
    <w:rsid w:val="00645F97"/>
    <w:rsid w:val="00650707"/>
    <w:rsid w:val="00651498"/>
    <w:rsid w:val="00656C49"/>
    <w:rsid w:val="00656C7A"/>
    <w:rsid w:val="00660736"/>
    <w:rsid w:val="00660C51"/>
    <w:rsid w:val="00660E73"/>
    <w:rsid w:val="00661284"/>
    <w:rsid w:val="00661A38"/>
    <w:rsid w:val="00661EE0"/>
    <w:rsid w:val="0066574F"/>
    <w:rsid w:val="00667E55"/>
    <w:rsid w:val="0067029D"/>
    <w:rsid w:val="00673828"/>
    <w:rsid w:val="006809B7"/>
    <w:rsid w:val="00681DE2"/>
    <w:rsid w:val="00683B6C"/>
    <w:rsid w:val="006854C5"/>
    <w:rsid w:val="00686F4C"/>
    <w:rsid w:val="00691FD2"/>
    <w:rsid w:val="0069206E"/>
    <w:rsid w:val="00695AE1"/>
    <w:rsid w:val="00696810"/>
    <w:rsid w:val="00696889"/>
    <w:rsid w:val="00697179"/>
    <w:rsid w:val="0069769A"/>
    <w:rsid w:val="00697992"/>
    <w:rsid w:val="006A1E8D"/>
    <w:rsid w:val="006A2B4D"/>
    <w:rsid w:val="006B1619"/>
    <w:rsid w:val="006B2C0B"/>
    <w:rsid w:val="006B3B92"/>
    <w:rsid w:val="006B4C56"/>
    <w:rsid w:val="006B5E1F"/>
    <w:rsid w:val="006B60E8"/>
    <w:rsid w:val="006B62F0"/>
    <w:rsid w:val="006B700D"/>
    <w:rsid w:val="006B7239"/>
    <w:rsid w:val="006C0DE5"/>
    <w:rsid w:val="006C11B4"/>
    <w:rsid w:val="006C4ACE"/>
    <w:rsid w:val="006C62B2"/>
    <w:rsid w:val="006C7107"/>
    <w:rsid w:val="006D0A41"/>
    <w:rsid w:val="006D39B3"/>
    <w:rsid w:val="006D39D3"/>
    <w:rsid w:val="006D3C93"/>
    <w:rsid w:val="006D52FF"/>
    <w:rsid w:val="006D671D"/>
    <w:rsid w:val="006E2426"/>
    <w:rsid w:val="006E3EA4"/>
    <w:rsid w:val="006E445F"/>
    <w:rsid w:val="006E48DE"/>
    <w:rsid w:val="006E532C"/>
    <w:rsid w:val="006F0C55"/>
    <w:rsid w:val="006F0D0B"/>
    <w:rsid w:val="006F1A41"/>
    <w:rsid w:val="006F42E6"/>
    <w:rsid w:val="006F63EC"/>
    <w:rsid w:val="0070200B"/>
    <w:rsid w:val="00702A51"/>
    <w:rsid w:val="007039BC"/>
    <w:rsid w:val="00703EF1"/>
    <w:rsid w:val="007072C5"/>
    <w:rsid w:val="00713304"/>
    <w:rsid w:val="00715A9F"/>
    <w:rsid w:val="00717BB4"/>
    <w:rsid w:val="00721811"/>
    <w:rsid w:val="00722135"/>
    <w:rsid w:val="00727DF6"/>
    <w:rsid w:val="00727E2D"/>
    <w:rsid w:val="007308AD"/>
    <w:rsid w:val="00736019"/>
    <w:rsid w:val="007369E1"/>
    <w:rsid w:val="00740B9E"/>
    <w:rsid w:val="0075583A"/>
    <w:rsid w:val="00756212"/>
    <w:rsid w:val="00760CC2"/>
    <w:rsid w:val="0076182D"/>
    <w:rsid w:val="00763460"/>
    <w:rsid w:val="007634D4"/>
    <w:rsid w:val="007639CA"/>
    <w:rsid w:val="00765ACA"/>
    <w:rsid w:val="00766ABF"/>
    <w:rsid w:val="00767E50"/>
    <w:rsid w:val="00770AB6"/>
    <w:rsid w:val="00770E12"/>
    <w:rsid w:val="00771DA2"/>
    <w:rsid w:val="00772C4F"/>
    <w:rsid w:val="00773E5E"/>
    <w:rsid w:val="00774089"/>
    <w:rsid w:val="0077474A"/>
    <w:rsid w:val="007766D2"/>
    <w:rsid w:val="007768EF"/>
    <w:rsid w:val="007815CB"/>
    <w:rsid w:val="00782C7E"/>
    <w:rsid w:val="007834C0"/>
    <w:rsid w:val="00783619"/>
    <w:rsid w:val="00791524"/>
    <w:rsid w:val="0079305A"/>
    <w:rsid w:val="00794322"/>
    <w:rsid w:val="00794DC4"/>
    <w:rsid w:val="0079762D"/>
    <w:rsid w:val="007A1B1F"/>
    <w:rsid w:val="007A44F3"/>
    <w:rsid w:val="007A458F"/>
    <w:rsid w:val="007A4D2F"/>
    <w:rsid w:val="007A5797"/>
    <w:rsid w:val="007B0EEE"/>
    <w:rsid w:val="007B3919"/>
    <w:rsid w:val="007B3C95"/>
    <w:rsid w:val="007B56B9"/>
    <w:rsid w:val="007C14BA"/>
    <w:rsid w:val="007C21C5"/>
    <w:rsid w:val="007C664A"/>
    <w:rsid w:val="007D1DC0"/>
    <w:rsid w:val="007D2289"/>
    <w:rsid w:val="007D32AE"/>
    <w:rsid w:val="007D6D99"/>
    <w:rsid w:val="007E04C1"/>
    <w:rsid w:val="007E05F8"/>
    <w:rsid w:val="007E060B"/>
    <w:rsid w:val="007E7091"/>
    <w:rsid w:val="007F3FB2"/>
    <w:rsid w:val="007F6083"/>
    <w:rsid w:val="00801C15"/>
    <w:rsid w:val="0080238A"/>
    <w:rsid w:val="0081052C"/>
    <w:rsid w:val="008119A4"/>
    <w:rsid w:val="0081315D"/>
    <w:rsid w:val="00813AE3"/>
    <w:rsid w:val="00817A44"/>
    <w:rsid w:val="00820551"/>
    <w:rsid w:val="0082055E"/>
    <w:rsid w:val="008205FE"/>
    <w:rsid w:val="0082096C"/>
    <w:rsid w:val="008211AE"/>
    <w:rsid w:val="008265CC"/>
    <w:rsid w:val="00826BFA"/>
    <w:rsid w:val="00832D4D"/>
    <w:rsid w:val="00833930"/>
    <w:rsid w:val="00835C3C"/>
    <w:rsid w:val="00837E96"/>
    <w:rsid w:val="00842054"/>
    <w:rsid w:val="00843C10"/>
    <w:rsid w:val="00844EE6"/>
    <w:rsid w:val="00845B3B"/>
    <w:rsid w:val="008468B1"/>
    <w:rsid w:val="00851081"/>
    <w:rsid w:val="0085229E"/>
    <w:rsid w:val="00852954"/>
    <w:rsid w:val="00852A6C"/>
    <w:rsid w:val="008540B0"/>
    <w:rsid w:val="008552FB"/>
    <w:rsid w:val="00863D45"/>
    <w:rsid w:val="008653B4"/>
    <w:rsid w:val="00870C6B"/>
    <w:rsid w:val="00871F64"/>
    <w:rsid w:val="0087388D"/>
    <w:rsid w:val="00873EF6"/>
    <w:rsid w:val="00875435"/>
    <w:rsid w:val="00877164"/>
    <w:rsid w:val="00877A17"/>
    <w:rsid w:val="00881AE5"/>
    <w:rsid w:val="008841B3"/>
    <w:rsid w:val="008868F1"/>
    <w:rsid w:val="00890DB3"/>
    <w:rsid w:val="00892086"/>
    <w:rsid w:val="00892909"/>
    <w:rsid w:val="00892B0D"/>
    <w:rsid w:val="0089347D"/>
    <w:rsid w:val="008A1A81"/>
    <w:rsid w:val="008A32FF"/>
    <w:rsid w:val="008B3CB5"/>
    <w:rsid w:val="008B4247"/>
    <w:rsid w:val="008B6AE6"/>
    <w:rsid w:val="008C1B3C"/>
    <w:rsid w:val="008C2657"/>
    <w:rsid w:val="008C3062"/>
    <w:rsid w:val="008C3192"/>
    <w:rsid w:val="008C4DAE"/>
    <w:rsid w:val="008C799C"/>
    <w:rsid w:val="008D1B61"/>
    <w:rsid w:val="008D1BB9"/>
    <w:rsid w:val="008D2490"/>
    <w:rsid w:val="008D3A37"/>
    <w:rsid w:val="008D4E9C"/>
    <w:rsid w:val="008D564D"/>
    <w:rsid w:val="008D57B3"/>
    <w:rsid w:val="008D6F03"/>
    <w:rsid w:val="008D7100"/>
    <w:rsid w:val="008D7F5B"/>
    <w:rsid w:val="008E087A"/>
    <w:rsid w:val="008E36ED"/>
    <w:rsid w:val="008E4A68"/>
    <w:rsid w:val="008E7081"/>
    <w:rsid w:val="008E7F8D"/>
    <w:rsid w:val="008F2265"/>
    <w:rsid w:val="008F403F"/>
    <w:rsid w:val="008F4B6C"/>
    <w:rsid w:val="008F6E1F"/>
    <w:rsid w:val="00900BA6"/>
    <w:rsid w:val="00901433"/>
    <w:rsid w:val="009018F4"/>
    <w:rsid w:val="009050FE"/>
    <w:rsid w:val="00906A8B"/>
    <w:rsid w:val="009074D1"/>
    <w:rsid w:val="00907ACD"/>
    <w:rsid w:val="009122E2"/>
    <w:rsid w:val="009140AD"/>
    <w:rsid w:val="0091549D"/>
    <w:rsid w:val="00917567"/>
    <w:rsid w:val="009206D8"/>
    <w:rsid w:val="00920952"/>
    <w:rsid w:val="00920D24"/>
    <w:rsid w:val="009212AF"/>
    <w:rsid w:val="0092215A"/>
    <w:rsid w:val="0092654E"/>
    <w:rsid w:val="00930723"/>
    <w:rsid w:val="0093126C"/>
    <w:rsid w:val="009365AB"/>
    <w:rsid w:val="00940DC6"/>
    <w:rsid w:val="00945744"/>
    <w:rsid w:val="009465D2"/>
    <w:rsid w:val="00947284"/>
    <w:rsid w:val="00954280"/>
    <w:rsid w:val="009555AF"/>
    <w:rsid w:val="00957FC1"/>
    <w:rsid w:val="009609DE"/>
    <w:rsid w:val="00960EA0"/>
    <w:rsid w:val="00961838"/>
    <w:rsid w:val="00962B7B"/>
    <w:rsid w:val="00963C16"/>
    <w:rsid w:val="00964759"/>
    <w:rsid w:val="009663AA"/>
    <w:rsid w:val="00970D49"/>
    <w:rsid w:val="00972481"/>
    <w:rsid w:val="00972731"/>
    <w:rsid w:val="00974991"/>
    <w:rsid w:val="00974FE6"/>
    <w:rsid w:val="00975575"/>
    <w:rsid w:val="009756D7"/>
    <w:rsid w:val="009833E8"/>
    <w:rsid w:val="00985217"/>
    <w:rsid w:val="00986F28"/>
    <w:rsid w:val="00987426"/>
    <w:rsid w:val="00990990"/>
    <w:rsid w:val="009910AA"/>
    <w:rsid w:val="00996401"/>
    <w:rsid w:val="009A0402"/>
    <w:rsid w:val="009A0FC8"/>
    <w:rsid w:val="009A1ACE"/>
    <w:rsid w:val="009A2AEF"/>
    <w:rsid w:val="009A5B0D"/>
    <w:rsid w:val="009B0C2C"/>
    <w:rsid w:val="009B3B18"/>
    <w:rsid w:val="009B7DD1"/>
    <w:rsid w:val="009C0A66"/>
    <w:rsid w:val="009C4DE9"/>
    <w:rsid w:val="009D0397"/>
    <w:rsid w:val="009D06CA"/>
    <w:rsid w:val="009D1C93"/>
    <w:rsid w:val="009D212A"/>
    <w:rsid w:val="009D22B7"/>
    <w:rsid w:val="009D371B"/>
    <w:rsid w:val="009D3D35"/>
    <w:rsid w:val="009D485C"/>
    <w:rsid w:val="009E0888"/>
    <w:rsid w:val="009E1D22"/>
    <w:rsid w:val="009E2235"/>
    <w:rsid w:val="009E42F1"/>
    <w:rsid w:val="009E6B4F"/>
    <w:rsid w:val="009E6C88"/>
    <w:rsid w:val="009E734A"/>
    <w:rsid w:val="009E7418"/>
    <w:rsid w:val="009E7D1F"/>
    <w:rsid w:val="009E7D25"/>
    <w:rsid w:val="009F06C0"/>
    <w:rsid w:val="009F19E7"/>
    <w:rsid w:val="009F1BDB"/>
    <w:rsid w:val="009F2817"/>
    <w:rsid w:val="009F3270"/>
    <w:rsid w:val="009F4849"/>
    <w:rsid w:val="009F5841"/>
    <w:rsid w:val="009F662F"/>
    <w:rsid w:val="00A00963"/>
    <w:rsid w:val="00A012F7"/>
    <w:rsid w:val="00A04182"/>
    <w:rsid w:val="00A1046E"/>
    <w:rsid w:val="00A13CD8"/>
    <w:rsid w:val="00A16639"/>
    <w:rsid w:val="00A238B5"/>
    <w:rsid w:val="00A26C6A"/>
    <w:rsid w:val="00A27067"/>
    <w:rsid w:val="00A305B8"/>
    <w:rsid w:val="00A32C61"/>
    <w:rsid w:val="00A33C6B"/>
    <w:rsid w:val="00A361C0"/>
    <w:rsid w:val="00A363D9"/>
    <w:rsid w:val="00A364EF"/>
    <w:rsid w:val="00A40014"/>
    <w:rsid w:val="00A4004B"/>
    <w:rsid w:val="00A5266C"/>
    <w:rsid w:val="00A529D7"/>
    <w:rsid w:val="00A55BF6"/>
    <w:rsid w:val="00A55E4B"/>
    <w:rsid w:val="00A56354"/>
    <w:rsid w:val="00A60588"/>
    <w:rsid w:val="00A607D8"/>
    <w:rsid w:val="00A60AA9"/>
    <w:rsid w:val="00A62FF6"/>
    <w:rsid w:val="00A65F03"/>
    <w:rsid w:val="00A67418"/>
    <w:rsid w:val="00A71DE7"/>
    <w:rsid w:val="00A747BF"/>
    <w:rsid w:val="00A752B2"/>
    <w:rsid w:val="00A76AF4"/>
    <w:rsid w:val="00A76D8F"/>
    <w:rsid w:val="00A81803"/>
    <w:rsid w:val="00A82117"/>
    <w:rsid w:val="00A83216"/>
    <w:rsid w:val="00A84312"/>
    <w:rsid w:val="00A86376"/>
    <w:rsid w:val="00A93E6B"/>
    <w:rsid w:val="00A95DF7"/>
    <w:rsid w:val="00AA04FA"/>
    <w:rsid w:val="00AA083B"/>
    <w:rsid w:val="00AA3456"/>
    <w:rsid w:val="00AA3670"/>
    <w:rsid w:val="00AA4E75"/>
    <w:rsid w:val="00AA4FDA"/>
    <w:rsid w:val="00AA6C80"/>
    <w:rsid w:val="00AA7C48"/>
    <w:rsid w:val="00AB25A0"/>
    <w:rsid w:val="00AB28A8"/>
    <w:rsid w:val="00AB2A58"/>
    <w:rsid w:val="00AB3A34"/>
    <w:rsid w:val="00AB5330"/>
    <w:rsid w:val="00AB681E"/>
    <w:rsid w:val="00AC0F8D"/>
    <w:rsid w:val="00AC3437"/>
    <w:rsid w:val="00AC3B2F"/>
    <w:rsid w:val="00AC3ED0"/>
    <w:rsid w:val="00AC463B"/>
    <w:rsid w:val="00AC56FD"/>
    <w:rsid w:val="00AD44E5"/>
    <w:rsid w:val="00AE000B"/>
    <w:rsid w:val="00AE061E"/>
    <w:rsid w:val="00AE56A9"/>
    <w:rsid w:val="00AF71E4"/>
    <w:rsid w:val="00AF71E9"/>
    <w:rsid w:val="00AF7C87"/>
    <w:rsid w:val="00B00213"/>
    <w:rsid w:val="00B02B70"/>
    <w:rsid w:val="00B0355C"/>
    <w:rsid w:val="00B07731"/>
    <w:rsid w:val="00B12C81"/>
    <w:rsid w:val="00B152CD"/>
    <w:rsid w:val="00B158A4"/>
    <w:rsid w:val="00B2366E"/>
    <w:rsid w:val="00B24129"/>
    <w:rsid w:val="00B250B9"/>
    <w:rsid w:val="00B27536"/>
    <w:rsid w:val="00B316B2"/>
    <w:rsid w:val="00B321F9"/>
    <w:rsid w:val="00B345F8"/>
    <w:rsid w:val="00B37EC4"/>
    <w:rsid w:val="00B45332"/>
    <w:rsid w:val="00B45619"/>
    <w:rsid w:val="00B47A01"/>
    <w:rsid w:val="00B47D30"/>
    <w:rsid w:val="00B51109"/>
    <w:rsid w:val="00B5136A"/>
    <w:rsid w:val="00B5404A"/>
    <w:rsid w:val="00B553CD"/>
    <w:rsid w:val="00B57AB4"/>
    <w:rsid w:val="00B613BB"/>
    <w:rsid w:val="00B61C1F"/>
    <w:rsid w:val="00B61FA0"/>
    <w:rsid w:val="00B64AA3"/>
    <w:rsid w:val="00B6696B"/>
    <w:rsid w:val="00B672DD"/>
    <w:rsid w:val="00B675A7"/>
    <w:rsid w:val="00B67D9D"/>
    <w:rsid w:val="00B703B1"/>
    <w:rsid w:val="00B717E8"/>
    <w:rsid w:val="00B745D0"/>
    <w:rsid w:val="00B75776"/>
    <w:rsid w:val="00B765EE"/>
    <w:rsid w:val="00B81778"/>
    <w:rsid w:val="00B8236A"/>
    <w:rsid w:val="00B904C5"/>
    <w:rsid w:val="00B92FAB"/>
    <w:rsid w:val="00BA53D2"/>
    <w:rsid w:val="00BA5DDF"/>
    <w:rsid w:val="00BB04B1"/>
    <w:rsid w:val="00BB417C"/>
    <w:rsid w:val="00BB4A17"/>
    <w:rsid w:val="00BB7AE3"/>
    <w:rsid w:val="00BC2209"/>
    <w:rsid w:val="00BC3F0E"/>
    <w:rsid w:val="00BC4148"/>
    <w:rsid w:val="00BC5895"/>
    <w:rsid w:val="00BD259A"/>
    <w:rsid w:val="00BD6889"/>
    <w:rsid w:val="00BD7890"/>
    <w:rsid w:val="00BE0422"/>
    <w:rsid w:val="00BE0F02"/>
    <w:rsid w:val="00BE1998"/>
    <w:rsid w:val="00BE1B2B"/>
    <w:rsid w:val="00BE46DB"/>
    <w:rsid w:val="00BE55F9"/>
    <w:rsid w:val="00BE560E"/>
    <w:rsid w:val="00BE72AA"/>
    <w:rsid w:val="00BF144F"/>
    <w:rsid w:val="00BF4122"/>
    <w:rsid w:val="00BF60AB"/>
    <w:rsid w:val="00C1068A"/>
    <w:rsid w:val="00C1156A"/>
    <w:rsid w:val="00C15742"/>
    <w:rsid w:val="00C22BE3"/>
    <w:rsid w:val="00C236CA"/>
    <w:rsid w:val="00C25729"/>
    <w:rsid w:val="00C265B4"/>
    <w:rsid w:val="00C270BE"/>
    <w:rsid w:val="00C27AD0"/>
    <w:rsid w:val="00C32325"/>
    <w:rsid w:val="00C33A02"/>
    <w:rsid w:val="00C43548"/>
    <w:rsid w:val="00C453A9"/>
    <w:rsid w:val="00C45D7F"/>
    <w:rsid w:val="00C5154D"/>
    <w:rsid w:val="00C51DE2"/>
    <w:rsid w:val="00C54BD1"/>
    <w:rsid w:val="00C57C07"/>
    <w:rsid w:val="00C57D82"/>
    <w:rsid w:val="00C64C7D"/>
    <w:rsid w:val="00C6640B"/>
    <w:rsid w:val="00C66DFB"/>
    <w:rsid w:val="00C6701F"/>
    <w:rsid w:val="00C70319"/>
    <w:rsid w:val="00C74B32"/>
    <w:rsid w:val="00C80655"/>
    <w:rsid w:val="00C830C6"/>
    <w:rsid w:val="00C84627"/>
    <w:rsid w:val="00C915C1"/>
    <w:rsid w:val="00C93EA4"/>
    <w:rsid w:val="00C93F1B"/>
    <w:rsid w:val="00C94F41"/>
    <w:rsid w:val="00C95F02"/>
    <w:rsid w:val="00CA1111"/>
    <w:rsid w:val="00CA1279"/>
    <w:rsid w:val="00CA17E2"/>
    <w:rsid w:val="00CA2A3E"/>
    <w:rsid w:val="00CA4057"/>
    <w:rsid w:val="00CA47A5"/>
    <w:rsid w:val="00CA4B11"/>
    <w:rsid w:val="00CA5A73"/>
    <w:rsid w:val="00CA797A"/>
    <w:rsid w:val="00CA7F2F"/>
    <w:rsid w:val="00CB14C4"/>
    <w:rsid w:val="00CB2146"/>
    <w:rsid w:val="00CC06B7"/>
    <w:rsid w:val="00CC083F"/>
    <w:rsid w:val="00CC1286"/>
    <w:rsid w:val="00CC2669"/>
    <w:rsid w:val="00CC59E3"/>
    <w:rsid w:val="00CD0694"/>
    <w:rsid w:val="00CD3FD3"/>
    <w:rsid w:val="00CD6DEE"/>
    <w:rsid w:val="00CE025F"/>
    <w:rsid w:val="00CE05C2"/>
    <w:rsid w:val="00CE0A04"/>
    <w:rsid w:val="00CE0BBB"/>
    <w:rsid w:val="00CE227C"/>
    <w:rsid w:val="00CE28EF"/>
    <w:rsid w:val="00CE5337"/>
    <w:rsid w:val="00CE593D"/>
    <w:rsid w:val="00CF175C"/>
    <w:rsid w:val="00CF3001"/>
    <w:rsid w:val="00CF6354"/>
    <w:rsid w:val="00CF7907"/>
    <w:rsid w:val="00CF7AE4"/>
    <w:rsid w:val="00D03884"/>
    <w:rsid w:val="00D067F4"/>
    <w:rsid w:val="00D10D96"/>
    <w:rsid w:val="00D125CA"/>
    <w:rsid w:val="00D12735"/>
    <w:rsid w:val="00D140FD"/>
    <w:rsid w:val="00D1480C"/>
    <w:rsid w:val="00D16B1B"/>
    <w:rsid w:val="00D16B52"/>
    <w:rsid w:val="00D16B88"/>
    <w:rsid w:val="00D17DEF"/>
    <w:rsid w:val="00D20204"/>
    <w:rsid w:val="00D20DE4"/>
    <w:rsid w:val="00D22441"/>
    <w:rsid w:val="00D228ED"/>
    <w:rsid w:val="00D22B30"/>
    <w:rsid w:val="00D22E2F"/>
    <w:rsid w:val="00D238CB"/>
    <w:rsid w:val="00D24EFA"/>
    <w:rsid w:val="00D325D5"/>
    <w:rsid w:val="00D32672"/>
    <w:rsid w:val="00D32B36"/>
    <w:rsid w:val="00D33312"/>
    <w:rsid w:val="00D34A48"/>
    <w:rsid w:val="00D43B48"/>
    <w:rsid w:val="00D516AE"/>
    <w:rsid w:val="00D543DC"/>
    <w:rsid w:val="00D54D6C"/>
    <w:rsid w:val="00D56506"/>
    <w:rsid w:val="00D56642"/>
    <w:rsid w:val="00D61E2B"/>
    <w:rsid w:val="00D63BBA"/>
    <w:rsid w:val="00D7052F"/>
    <w:rsid w:val="00D7077B"/>
    <w:rsid w:val="00D728B5"/>
    <w:rsid w:val="00D7521C"/>
    <w:rsid w:val="00D75609"/>
    <w:rsid w:val="00D81653"/>
    <w:rsid w:val="00D84BB8"/>
    <w:rsid w:val="00D858C8"/>
    <w:rsid w:val="00D90F2F"/>
    <w:rsid w:val="00D91845"/>
    <w:rsid w:val="00D91C22"/>
    <w:rsid w:val="00D92704"/>
    <w:rsid w:val="00D93968"/>
    <w:rsid w:val="00D94674"/>
    <w:rsid w:val="00D961D6"/>
    <w:rsid w:val="00D963FE"/>
    <w:rsid w:val="00D97640"/>
    <w:rsid w:val="00DA0F7B"/>
    <w:rsid w:val="00DB0E9E"/>
    <w:rsid w:val="00DB1F38"/>
    <w:rsid w:val="00DB2175"/>
    <w:rsid w:val="00DB290D"/>
    <w:rsid w:val="00DB33E7"/>
    <w:rsid w:val="00DB6A1C"/>
    <w:rsid w:val="00DC0EEF"/>
    <w:rsid w:val="00DC1142"/>
    <w:rsid w:val="00DC253B"/>
    <w:rsid w:val="00DC5086"/>
    <w:rsid w:val="00DC569D"/>
    <w:rsid w:val="00DC57DB"/>
    <w:rsid w:val="00DD305A"/>
    <w:rsid w:val="00DD5D58"/>
    <w:rsid w:val="00DD7B0D"/>
    <w:rsid w:val="00DE1AF2"/>
    <w:rsid w:val="00DE2BB7"/>
    <w:rsid w:val="00DE4D68"/>
    <w:rsid w:val="00DE550F"/>
    <w:rsid w:val="00DF07EC"/>
    <w:rsid w:val="00DF115B"/>
    <w:rsid w:val="00DF3676"/>
    <w:rsid w:val="00DF3C15"/>
    <w:rsid w:val="00DF409C"/>
    <w:rsid w:val="00DF513B"/>
    <w:rsid w:val="00DF60EA"/>
    <w:rsid w:val="00DF63EB"/>
    <w:rsid w:val="00DF7794"/>
    <w:rsid w:val="00E003E4"/>
    <w:rsid w:val="00E0340B"/>
    <w:rsid w:val="00E03B94"/>
    <w:rsid w:val="00E03FC4"/>
    <w:rsid w:val="00E04245"/>
    <w:rsid w:val="00E1108D"/>
    <w:rsid w:val="00E142A8"/>
    <w:rsid w:val="00E14B66"/>
    <w:rsid w:val="00E21C1D"/>
    <w:rsid w:val="00E21C78"/>
    <w:rsid w:val="00E224EF"/>
    <w:rsid w:val="00E24217"/>
    <w:rsid w:val="00E25F7B"/>
    <w:rsid w:val="00E26B8B"/>
    <w:rsid w:val="00E26C06"/>
    <w:rsid w:val="00E3059C"/>
    <w:rsid w:val="00E30FB4"/>
    <w:rsid w:val="00E312A6"/>
    <w:rsid w:val="00E339FC"/>
    <w:rsid w:val="00E33D6C"/>
    <w:rsid w:val="00E3407B"/>
    <w:rsid w:val="00E35F3E"/>
    <w:rsid w:val="00E36490"/>
    <w:rsid w:val="00E368C8"/>
    <w:rsid w:val="00E374A3"/>
    <w:rsid w:val="00E41CD1"/>
    <w:rsid w:val="00E42FA5"/>
    <w:rsid w:val="00E438B0"/>
    <w:rsid w:val="00E43DEF"/>
    <w:rsid w:val="00E454D0"/>
    <w:rsid w:val="00E46628"/>
    <w:rsid w:val="00E466ED"/>
    <w:rsid w:val="00E46A8C"/>
    <w:rsid w:val="00E5040E"/>
    <w:rsid w:val="00E5408D"/>
    <w:rsid w:val="00E5446F"/>
    <w:rsid w:val="00E56FD3"/>
    <w:rsid w:val="00E60A85"/>
    <w:rsid w:val="00E62378"/>
    <w:rsid w:val="00E62A86"/>
    <w:rsid w:val="00E62FFE"/>
    <w:rsid w:val="00E64FCD"/>
    <w:rsid w:val="00E65AE9"/>
    <w:rsid w:val="00E71A7A"/>
    <w:rsid w:val="00E72085"/>
    <w:rsid w:val="00E732B1"/>
    <w:rsid w:val="00E736E2"/>
    <w:rsid w:val="00E7608B"/>
    <w:rsid w:val="00E82EC3"/>
    <w:rsid w:val="00E83F28"/>
    <w:rsid w:val="00E905EC"/>
    <w:rsid w:val="00E91E1A"/>
    <w:rsid w:val="00E91E9C"/>
    <w:rsid w:val="00E9356E"/>
    <w:rsid w:val="00E957EC"/>
    <w:rsid w:val="00E9692F"/>
    <w:rsid w:val="00E97B1F"/>
    <w:rsid w:val="00EA0B97"/>
    <w:rsid w:val="00EA1054"/>
    <w:rsid w:val="00EA1B75"/>
    <w:rsid w:val="00EA6E10"/>
    <w:rsid w:val="00EA6FC0"/>
    <w:rsid w:val="00EB1DD7"/>
    <w:rsid w:val="00EB2FD7"/>
    <w:rsid w:val="00EB3FE4"/>
    <w:rsid w:val="00EB7583"/>
    <w:rsid w:val="00EC142B"/>
    <w:rsid w:val="00EC1A8E"/>
    <w:rsid w:val="00ED0CCF"/>
    <w:rsid w:val="00ED141B"/>
    <w:rsid w:val="00EE04F8"/>
    <w:rsid w:val="00EF28D1"/>
    <w:rsid w:val="00EF2BDD"/>
    <w:rsid w:val="00EF2EE3"/>
    <w:rsid w:val="00EF4ACB"/>
    <w:rsid w:val="00F01D2F"/>
    <w:rsid w:val="00F04261"/>
    <w:rsid w:val="00F04CD0"/>
    <w:rsid w:val="00F10697"/>
    <w:rsid w:val="00F11289"/>
    <w:rsid w:val="00F143BE"/>
    <w:rsid w:val="00F15BBE"/>
    <w:rsid w:val="00F16989"/>
    <w:rsid w:val="00F2122E"/>
    <w:rsid w:val="00F229E7"/>
    <w:rsid w:val="00F23056"/>
    <w:rsid w:val="00F26B31"/>
    <w:rsid w:val="00F301EE"/>
    <w:rsid w:val="00F31FFA"/>
    <w:rsid w:val="00F3221E"/>
    <w:rsid w:val="00F34E80"/>
    <w:rsid w:val="00F359F5"/>
    <w:rsid w:val="00F363A2"/>
    <w:rsid w:val="00F40138"/>
    <w:rsid w:val="00F413E4"/>
    <w:rsid w:val="00F43C55"/>
    <w:rsid w:val="00F44BF2"/>
    <w:rsid w:val="00F469B9"/>
    <w:rsid w:val="00F50060"/>
    <w:rsid w:val="00F50120"/>
    <w:rsid w:val="00F513A8"/>
    <w:rsid w:val="00F53F57"/>
    <w:rsid w:val="00F5528C"/>
    <w:rsid w:val="00F6023A"/>
    <w:rsid w:val="00F60867"/>
    <w:rsid w:val="00F614C1"/>
    <w:rsid w:val="00F6285A"/>
    <w:rsid w:val="00F62CA8"/>
    <w:rsid w:val="00F6357E"/>
    <w:rsid w:val="00F65624"/>
    <w:rsid w:val="00F7103F"/>
    <w:rsid w:val="00F723B4"/>
    <w:rsid w:val="00F725CD"/>
    <w:rsid w:val="00F74C63"/>
    <w:rsid w:val="00F76A58"/>
    <w:rsid w:val="00F8057D"/>
    <w:rsid w:val="00F80F72"/>
    <w:rsid w:val="00F8233D"/>
    <w:rsid w:val="00F86EB4"/>
    <w:rsid w:val="00F914B9"/>
    <w:rsid w:val="00F92DCE"/>
    <w:rsid w:val="00F930CD"/>
    <w:rsid w:val="00F94097"/>
    <w:rsid w:val="00FA14A3"/>
    <w:rsid w:val="00FA24F7"/>
    <w:rsid w:val="00FA2A58"/>
    <w:rsid w:val="00FA4029"/>
    <w:rsid w:val="00FA4319"/>
    <w:rsid w:val="00FA4D2B"/>
    <w:rsid w:val="00FA6E01"/>
    <w:rsid w:val="00FA6E76"/>
    <w:rsid w:val="00FB5C5A"/>
    <w:rsid w:val="00FB6B4B"/>
    <w:rsid w:val="00FC0D38"/>
    <w:rsid w:val="00FC1278"/>
    <w:rsid w:val="00FC262C"/>
    <w:rsid w:val="00FC2794"/>
    <w:rsid w:val="00FC5FD5"/>
    <w:rsid w:val="00FD1841"/>
    <w:rsid w:val="00FD31F8"/>
    <w:rsid w:val="00FD5700"/>
    <w:rsid w:val="00FD5B09"/>
    <w:rsid w:val="00FD5CBB"/>
    <w:rsid w:val="00FD7F2F"/>
    <w:rsid w:val="00FE14C2"/>
    <w:rsid w:val="00FE20D8"/>
    <w:rsid w:val="00FE2EAD"/>
    <w:rsid w:val="00FE3959"/>
    <w:rsid w:val="00FE4117"/>
    <w:rsid w:val="00FE4FF5"/>
    <w:rsid w:val="00FE7FF2"/>
    <w:rsid w:val="00FF0DA0"/>
    <w:rsid w:val="00FF144F"/>
    <w:rsid w:val="00FF14E7"/>
    <w:rsid w:val="00FF2133"/>
    <w:rsid w:val="00FF2D35"/>
    <w:rsid w:val="00FF3570"/>
    <w:rsid w:val="00FF5C90"/>
    <w:rsid w:val="00FF6B8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link w:val="10"/>
    <w:uiPriority w:val="9"/>
    <w:qFormat/>
    <w:rsid w:val="003C05D8"/>
    <w:pPr>
      <w:keepNext/>
      <w:keepLines/>
      <w:widowControl/>
      <w:ind w:leftChars="100" w:left="240"/>
      <w:outlineLvl w:val="0"/>
    </w:pPr>
    <w:rPr>
      <w:rFonts w:asciiTheme="minorHAnsi" w:eastAsiaTheme="minorEastAsia" w:hAnsiTheme="minorHAnsi"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45F8"/>
    <w:pPr>
      <w:jc w:val="center"/>
    </w:pPr>
    <w:rPr>
      <w:sz w:val="22"/>
      <w:szCs w:val="22"/>
    </w:rPr>
  </w:style>
  <w:style w:type="paragraph" w:styleId="a4">
    <w:name w:val="Closing"/>
    <w:basedOn w:val="a"/>
    <w:rsid w:val="00B345F8"/>
    <w:pPr>
      <w:jc w:val="right"/>
    </w:pPr>
    <w:rPr>
      <w:sz w:val="22"/>
      <w:szCs w:val="22"/>
    </w:rPr>
  </w:style>
  <w:style w:type="character" w:styleId="a5">
    <w:name w:val="Hyperlink"/>
    <w:rsid w:val="00074212"/>
    <w:rPr>
      <w:color w:val="0000FF"/>
      <w:u w:val="single"/>
    </w:rPr>
  </w:style>
  <w:style w:type="paragraph" w:styleId="a6">
    <w:name w:val="footer"/>
    <w:basedOn w:val="a"/>
    <w:link w:val="a7"/>
    <w:uiPriority w:val="99"/>
    <w:rsid w:val="00376140"/>
    <w:pPr>
      <w:tabs>
        <w:tab w:val="center" w:pos="4252"/>
        <w:tab w:val="right" w:pos="8504"/>
      </w:tabs>
      <w:snapToGrid w:val="0"/>
    </w:pPr>
  </w:style>
  <w:style w:type="character" w:styleId="a8">
    <w:name w:val="page number"/>
    <w:basedOn w:val="a0"/>
    <w:rsid w:val="00376140"/>
  </w:style>
  <w:style w:type="paragraph" w:customStyle="1" w:styleId="a9">
    <w:name w:val="一太郎"/>
    <w:rsid w:val="00E736E2"/>
    <w:pPr>
      <w:widowControl w:val="0"/>
      <w:wordWrap w:val="0"/>
      <w:autoSpaceDE w:val="0"/>
      <w:autoSpaceDN w:val="0"/>
      <w:adjustRightInd w:val="0"/>
      <w:spacing w:line="346" w:lineRule="exact"/>
      <w:jc w:val="both"/>
    </w:pPr>
    <w:rPr>
      <w:rFonts w:ascii="ＭＳ Ｐ明朝" w:hAnsi="ＭＳ Ｐ明朝" w:cs="ＭＳ 明朝"/>
      <w:sz w:val="21"/>
      <w:szCs w:val="21"/>
    </w:rPr>
  </w:style>
  <w:style w:type="paragraph" w:styleId="aa">
    <w:name w:val="header"/>
    <w:basedOn w:val="a"/>
    <w:link w:val="ab"/>
    <w:uiPriority w:val="99"/>
    <w:unhideWhenUsed/>
    <w:rsid w:val="0085229E"/>
    <w:pPr>
      <w:tabs>
        <w:tab w:val="center" w:pos="4252"/>
        <w:tab w:val="right" w:pos="8504"/>
      </w:tabs>
      <w:snapToGrid w:val="0"/>
    </w:pPr>
  </w:style>
  <w:style w:type="character" w:customStyle="1" w:styleId="ab">
    <w:name w:val="ヘッダー (文字)"/>
    <w:link w:val="aa"/>
    <w:uiPriority w:val="99"/>
    <w:rsid w:val="0085229E"/>
    <w:rPr>
      <w:rFonts w:ascii="ＭＳ 明朝"/>
      <w:kern w:val="2"/>
      <w:sz w:val="24"/>
      <w:szCs w:val="24"/>
    </w:rPr>
  </w:style>
  <w:style w:type="paragraph" w:styleId="ac">
    <w:name w:val="List Paragraph"/>
    <w:basedOn w:val="a"/>
    <w:qFormat/>
    <w:rsid w:val="0085229E"/>
    <w:pPr>
      <w:ind w:leftChars="400" w:left="840"/>
    </w:pPr>
    <w:rPr>
      <w:rFonts w:ascii="Century"/>
      <w:sz w:val="21"/>
      <w:szCs w:val="22"/>
    </w:rPr>
  </w:style>
  <w:style w:type="table" w:styleId="ad">
    <w:name w:val="Table Grid"/>
    <w:basedOn w:val="a1"/>
    <w:uiPriority w:val="39"/>
    <w:rsid w:val="00601CD6"/>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0C2189"/>
    <w:rPr>
      <w:b/>
      <w:bCs/>
      <w:sz w:val="21"/>
      <w:szCs w:val="21"/>
    </w:rPr>
  </w:style>
  <w:style w:type="paragraph" w:styleId="af">
    <w:name w:val="Balloon Text"/>
    <w:basedOn w:val="a"/>
    <w:link w:val="af0"/>
    <w:uiPriority w:val="99"/>
    <w:semiHidden/>
    <w:unhideWhenUsed/>
    <w:rsid w:val="00CC59E3"/>
    <w:rPr>
      <w:rFonts w:ascii="Arial" w:eastAsia="ＭＳ ゴシック" w:hAnsi="Arial"/>
      <w:sz w:val="18"/>
      <w:szCs w:val="18"/>
    </w:rPr>
  </w:style>
  <w:style w:type="character" w:customStyle="1" w:styleId="af0">
    <w:name w:val="吹き出し (文字)"/>
    <w:link w:val="af"/>
    <w:uiPriority w:val="99"/>
    <w:semiHidden/>
    <w:rsid w:val="00CC59E3"/>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284C2F"/>
  </w:style>
  <w:style w:type="character" w:customStyle="1" w:styleId="af2">
    <w:name w:val="日付 (文字)"/>
    <w:basedOn w:val="a0"/>
    <w:link w:val="af1"/>
    <w:uiPriority w:val="99"/>
    <w:semiHidden/>
    <w:rsid w:val="00284C2F"/>
    <w:rPr>
      <w:rFonts w:ascii="ＭＳ 明朝"/>
      <w:kern w:val="2"/>
      <w:sz w:val="24"/>
      <w:szCs w:val="24"/>
    </w:rPr>
  </w:style>
  <w:style w:type="character" w:customStyle="1" w:styleId="a7">
    <w:name w:val="フッター (文字)"/>
    <w:basedOn w:val="a0"/>
    <w:link w:val="a6"/>
    <w:uiPriority w:val="99"/>
    <w:rsid w:val="006430EE"/>
    <w:rPr>
      <w:rFonts w:ascii="ＭＳ 明朝"/>
      <w:kern w:val="2"/>
      <w:sz w:val="24"/>
      <w:szCs w:val="24"/>
    </w:rPr>
  </w:style>
  <w:style w:type="character" w:customStyle="1" w:styleId="10">
    <w:name w:val="見出し 1 (文字)"/>
    <w:basedOn w:val="a0"/>
    <w:link w:val="1"/>
    <w:uiPriority w:val="9"/>
    <w:rsid w:val="003C05D8"/>
    <w:rPr>
      <w:rFonts w:asciiTheme="minorHAnsi" w:eastAsiaTheme="minorEastAsia" w:hAnsiTheme="minorHAnsi" w:cstheme="minorBidi"/>
      <w:kern w:val="2"/>
      <w:sz w:val="24"/>
      <w:szCs w:val="21"/>
    </w:rPr>
  </w:style>
  <w:style w:type="character" w:customStyle="1" w:styleId="11">
    <w:name w:val="未解決のメンション1"/>
    <w:basedOn w:val="a0"/>
    <w:uiPriority w:val="99"/>
    <w:semiHidden/>
    <w:unhideWhenUsed/>
    <w:rsid w:val="003A4F9A"/>
    <w:rPr>
      <w:color w:val="605E5C"/>
      <w:shd w:val="clear" w:color="auto" w:fill="E1DFDD"/>
    </w:rPr>
  </w:style>
  <w:style w:type="paragraph" w:styleId="af3">
    <w:name w:val="No Spacing"/>
    <w:uiPriority w:val="1"/>
    <w:qFormat/>
    <w:rsid w:val="00E35F3E"/>
    <w:pPr>
      <w:widowControl w:val="0"/>
      <w:jc w:val="both"/>
    </w:pPr>
    <w:rPr>
      <w:rFonts w:ascii="ＭＳ 明朝"/>
      <w:kern w:val="2"/>
      <w:sz w:val="24"/>
      <w:szCs w:val="24"/>
    </w:rPr>
  </w:style>
  <w:style w:type="paragraph" w:styleId="Web">
    <w:name w:val="Normal (Web)"/>
    <w:basedOn w:val="a"/>
    <w:uiPriority w:val="99"/>
    <w:semiHidden/>
    <w:unhideWhenUsed/>
    <w:rsid w:val="009212A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
    <w:name w:val="未解決のメンション2"/>
    <w:basedOn w:val="a0"/>
    <w:uiPriority w:val="99"/>
    <w:semiHidden/>
    <w:unhideWhenUsed/>
    <w:rsid w:val="008D3A37"/>
    <w:rPr>
      <w:color w:val="605E5C"/>
      <w:shd w:val="clear" w:color="auto" w:fill="E1DFDD"/>
    </w:rPr>
  </w:style>
  <w:style w:type="character" w:styleId="af4">
    <w:name w:val="Unresolved Mention"/>
    <w:basedOn w:val="a0"/>
    <w:uiPriority w:val="99"/>
    <w:semiHidden/>
    <w:unhideWhenUsed/>
    <w:rsid w:val="00D12735"/>
    <w:rPr>
      <w:color w:val="605E5C"/>
      <w:shd w:val="clear" w:color="auto" w:fill="E1DFDD"/>
    </w:rPr>
  </w:style>
  <w:style w:type="paragraph" w:styleId="af5">
    <w:name w:val="Revision"/>
    <w:hidden/>
    <w:uiPriority w:val="99"/>
    <w:semiHidden/>
    <w:rsid w:val="000978EF"/>
    <w:rPr>
      <w:rFonts w:ascii="ＭＳ 明朝"/>
      <w:kern w:val="2"/>
      <w:sz w:val="24"/>
      <w:szCs w:val="24"/>
    </w:rPr>
  </w:style>
  <w:style w:type="character" w:styleId="af6">
    <w:name w:val="annotation reference"/>
    <w:basedOn w:val="a0"/>
    <w:uiPriority w:val="99"/>
    <w:semiHidden/>
    <w:unhideWhenUsed/>
    <w:rsid w:val="00D91C22"/>
    <w:rPr>
      <w:sz w:val="18"/>
      <w:szCs w:val="18"/>
    </w:rPr>
  </w:style>
  <w:style w:type="paragraph" w:styleId="af7">
    <w:name w:val="annotation text"/>
    <w:basedOn w:val="a"/>
    <w:link w:val="af8"/>
    <w:uiPriority w:val="99"/>
    <w:semiHidden/>
    <w:unhideWhenUsed/>
    <w:rsid w:val="00D91C22"/>
    <w:pPr>
      <w:jc w:val="left"/>
    </w:pPr>
  </w:style>
  <w:style w:type="character" w:customStyle="1" w:styleId="af8">
    <w:name w:val="コメント文字列 (文字)"/>
    <w:basedOn w:val="a0"/>
    <w:link w:val="af7"/>
    <w:uiPriority w:val="99"/>
    <w:semiHidden/>
    <w:rsid w:val="00D91C22"/>
    <w:rPr>
      <w:rFonts w:ascii="ＭＳ 明朝"/>
      <w:kern w:val="2"/>
      <w:sz w:val="24"/>
      <w:szCs w:val="24"/>
    </w:rPr>
  </w:style>
  <w:style w:type="paragraph" w:styleId="af9">
    <w:name w:val="annotation subject"/>
    <w:basedOn w:val="af7"/>
    <w:next w:val="af7"/>
    <w:link w:val="afa"/>
    <w:uiPriority w:val="99"/>
    <w:semiHidden/>
    <w:unhideWhenUsed/>
    <w:rsid w:val="00D91C22"/>
    <w:rPr>
      <w:b/>
      <w:bCs/>
    </w:rPr>
  </w:style>
  <w:style w:type="character" w:customStyle="1" w:styleId="afa">
    <w:name w:val="コメント内容 (文字)"/>
    <w:basedOn w:val="af8"/>
    <w:link w:val="af9"/>
    <w:uiPriority w:val="99"/>
    <w:semiHidden/>
    <w:rsid w:val="00D91C2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8211">
      <w:bodyDiv w:val="1"/>
      <w:marLeft w:val="0"/>
      <w:marRight w:val="0"/>
      <w:marTop w:val="0"/>
      <w:marBottom w:val="0"/>
      <w:divBdr>
        <w:top w:val="none" w:sz="0" w:space="0" w:color="auto"/>
        <w:left w:val="none" w:sz="0" w:space="0" w:color="auto"/>
        <w:bottom w:val="none" w:sz="0" w:space="0" w:color="auto"/>
        <w:right w:val="none" w:sz="0" w:space="0" w:color="auto"/>
      </w:divBdr>
    </w:div>
    <w:div w:id="90245309">
      <w:bodyDiv w:val="1"/>
      <w:marLeft w:val="0"/>
      <w:marRight w:val="0"/>
      <w:marTop w:val="0"/>
      <w:marBottom w:val="0"/>
      <w:divBdr>
        <w:top w:val="none" w:sz="0" w:space="0" w:color="auto"/>
        <w:left w:val="none" w:sz="0" w:space="0" w:color="auto"/>
        <w:bottom w:val="none" w:sz="0" w:space="0" w:color="auto"/>
        <w:right w:val="none" w:sz="0" w:space="0" w:color="auto"/>
      </w:divBdr>
    </w:div>
    <w:div w:id="259534042">
      <w:bodyDiv w:val="1"/>
      <w:marLeft w:val="0"/>
      <w:marRight w:val="0"/>
      <w:marTop w:val="0"/>
      <w:marBottom w:val="0"/>
      <w:divBdr>
        <w:top w:val="none" w:sz="0" w:space="0" w:color="auto"/>
        <w:left w:val="none" w:sz="0" w:space="0" w:color="auto"/>
        <w:bottom w:val="none" w:sz="0" w:space="0" w:color="auto"/>
        <w:right w:val="none" w:sz="0" w:space="0" w:color="auto"/>
      </w:divBdr>
    </w:div>
    <w:div w:id="265507272">
      <w:bodyDiv w:val="1"/>
      <w:marLeft w:val="0"/>
      <w:marRight w:val="0"/>
      <w:marTop w:val="0"/>
      <w:marBottom w:val="0"/>
      <w:divBdr>
        <w:top w:val="none" w:sz="0" w:space="0" w:color="auto"/>
        <w:left w:val="none" w:sz="0" w:space="0" w:color="auto"/>
        <w:bottom w:val="none" w:sz="0" w:space="0" w:color="auto"/>
        <w:right w:val="none" w:sz="0" w:space="0" w:color="auto"/>
      </w:divBdr>
    </w:div>
    <w:div w:id="439573405">
      <w:bodyDiv w:val="1"/>
      <w:marLeft w:val="0"/>
      <w:marRight w:val="0"/>
      <w:marTop w:val="0"/>
      <w:marBottom w:val="0"/>
      <w:divBdr>
        <w:top w:val="none" w:sz="0" w:space="0" w:color="auto"/>
        <w:left w:val="none" w:sz="0" w:space="0" w:color="auto"/>
        <w:bottom w:val="none" w:sz="0" w:space="0" w:color="auto"/>
        <w:right w:val="none" w:sz="0" w:space="0" w:color="auto"/>
      </w:divBdr>
    </w:div>
    <w:div w:id="440608964">
      <w:bodyDiv w:val="1"/>
      <w:marLeft w:val="0"/>
      <w:marRight w:val="0"/>
      <w:marTop w:val="0"/>
      <w:marBottom w:val="0"/>
      <w:divBdr>
        <w:top w:val="none" w:sz="0" w:space="0" w:color="auto"/>
        <w:left w:val="none" w:sz="0" w:space="0" w:color="auto"/>
        <w:bottom w:val="none" w:sz="0" w:space="0" w:color="auto"/>
        <w:right w:val="none" w:sz="0" w:space="0" w:color="auto"/>
      </w:divBdr>
    </w:div>
    <w:div w:id="520508186">
      <w:bodyDiv w:val="1"/>
      <w:marLeft w:val="0"/>
      <w:marRight w:val="0"/>
      <w:marTop w:val="0"/>
      <w:marBottom w:val="0"/>
      <w:divBdr>
        <w:top w:val="none" w:sz="0" w:space="0" w:color="auto"/>
        <w:left w:val="none" w:sz="0" w:space="0" w:color="auto"/>
        <w:bottom w:val="none" w:sz="0" w:space="0" w:color="auto"/>
        <w:right w:val="none" w:sz="0" w:space="0" w:color="auto"/>
      </w:divBdr>
    </w:div>
    <w:div w:id="645360641">
      <w:bodyDiv w:val="1"/>
      <w:marLeft w:val="0"/>
      <w:marRight w:val="0"/>
      <w:marTop w:val="0"/>
      <w:marBottom w:val="0"/>
      <w:divBdr>
        <w:top w:val="none" w:sz="0" w:space="0" w:color="auto"/>
        <w:left w:val="none" w:sz="0" w:space="0" w:color="auto"/>
        <w:bottom w:val="none" w:sz="0" w:space="0" w:color="auto"/>
        <w:right w:val="none" w:sz="0" w:space="0" w:color="auto"/>
      </w:divBdr>
    </w:div>
    <w:div w:id="850221488">
      <w:bodyDiv w:val="1"/>
      <w:marLeft w:val="0"/>
      <w:marRight w:val="0"/>
      <w:marTop w:val="0"/>
      <w:marBottom w:val="0"/>
      <w:divBdr>
        <w:top w:val="none" w:sz="0" w:space="0" w:color="auto"/>
        <w:left w:val="none" w:sz="0" w:space="0" w:color="auto"/>
        <w:bottom w:val="none" w:sz="0" w:space="0" w:color="auto"/>
        <w:right w:val="none" w:sz="0" w:space="0" w:color="auto"/>
      </w:divBdr>
    </w:div>
    <w:div w:id="927808146">
      <w:bodyDiv w:val="1"/>
      <w:marLeft w:val="0"/>
      <w:marRight w:val="0"/>
      <w:marTop w:val="0"/>
      <w:marBottom w:val="0"/>
      <w:divBdr>
        <w:top w:val="none" w:sz="0" w:space="0" w:color="auto"/>
        <w:left w:val="none" w:sz="0" w:space="0" w:color="auto"/>
        <w:bottom w:val="none" w:sz="0" w:space="0" w:color="auto"/>
        <w:right w:val="none" w:sz="0" w:space="0" w:color="auto"/>
      </w:divBdr>
    </w:div>
    <w:div w:id="997423783">
      <w:bodyDiv w:val="1"/>
      <w:marLeft w:val="0"/>
      <w:marRight w:val="0"/>
      <w:marTop w:val="0"/>
      <w:marBottom w:val="0"/>
      <w:divBdr>
        <w:top w:val="none" w:sz="0" w:space="0" w:color="auto"/>
        <w:left w:val="none" w:sz="0" w:space="0" w:color="auto"/>
        <w:bottom w:val="none" w:sz="0" w:space="0" w:color="auto"/>
        <w:right w:val="none" w:sz="0" w:space="0" w:color="auto"/>
      </w:divBdr>
    </w:div>
    <w:div w:id="1002050836">
      <w:bodyDiv w:val="1"/>
      <w:marLeft w:val="0"/>
      <w:marRight w:val="0"/>
      <w:marTop w:val="0"/>
      <w:marBottom w:val="0"/>
      <w:divBdr>
        <w:top w:val="none" w:sz="0" w:space="0" w:color="auto"/>
        <w:left w:val="none" w:sz="0" w:space="0" w:color="auto"/>
        <w:bottom w:val="none" w:sz="0" w:space="0" w:color="auto"/>
        <w:right w:val="none" w:sz="0" w:space="0" w:color="auto"/>
      </w:divBdr>
    </w:div>
    <w:div w:id="1081221267">
      <w:bodyDiv w:val="1"/>
      <w:marLeft w:val="0"/>
      <w:marRight w:val="0"/>
      <w:marTop w:val="0"/>
      <w:marBottom w:val="0"/>
      <w:divBdr>
        <w:top w:val="none" w:sz="0" w:space="0" w:color="auto"/>
        <w:left w:val="none" w:sz="0" w:space="0" w:color="auto"/>
        <w:bottom w:val="none" w:sz="0" w:space="0" w:color="auto"/>
        <w:right w:val="none" w:sz="0" w:space="0" w:color="auto"/>
      </w:divBdr>
    </w:div>
    <w:div w:id="1254122731">
      <w:bodyDiv w:val="1"/>
      <w:marLeft w:val="0"/>
      <w:marRight w:val="0"/>
      <w:marTop w:val="0"/>
      <w:marBottom w:val="0"/>
      <w:divBdr>
        <w:top w:val="none" w:sz="0" w:space="0" w:color="auto"/>
        <w:left w:val="none" w:sz="0" w:space="0" w:color="auto"/>
        <w:bottom w:val="none" w:sz="0" w:space="0" w:color="auto"/>
        <w:right w:val="none" w:sz="0" w:space="0" w:color="auto"/>
      </w:divBdr>
    </w:div>
    <w:div w:id="1276257756">
      <w:bodyDiv w:val="1"/>
      <w:marLeft w:val="0"/>
      <w:marRight w:val="0"/>
      <w:marTop w:val="0"/>
      <w:marBottom w:val="0"/>
      <w:divBdr>
        <w:top w:val="none" w:sz="0" w:space="0" w:color="auto"/>
        <w:left w:val="none" w:sz="0" w:space="0" w:color="auto"/>
        <w:bottom w:val="none" w:sz="0" w:space="0" w:color="auto"/>
        <w:right w:val="none" w:sz="0" w:space="0" w:color="auto"/>
      </w:divBdr>
    </w:div>
    <w:div w:id="1280986998">
      <w:bodyDiv w:val="1"/>
      <w:marLeft w:val="0"/>
      <w:marRight w:val="0"/>
      <w:marTop w:val="0"/>
      <w:marBottom w:val="0"/>
      <w:divBdr>
        <w:top w:val="none" w:sz="0" w:space="0" w:color="auto"/>
        <w:left w:val="none" w:sz="0" w:space="0" w:color="auto"/>
        <w:bottom w:val="none" w:sz="0" w:space="0" w:color="auto"/>
        <w:right w:val="none" w:sz="0" w:space="0" w:color="auto"/>
      </w:divBdr>
    </w:div>
    <w:div w:id="1386949456">
      <w:bodyDiv w:val="1"/>
      <w:marLeft w:val="0"/>
      <w:marRight w:val="0"/>
      <w:marTop w:val="0"/>
      <w:marBottom w:val="0"/>
      <w:divBdr>
        <w:top w:val="none" w:sz="0" w:space="0" w:color="auto"/>
        <w:left w:val="none" w:sz="0" w:space="0" w:color="auto"/>
        <w:bottom w:val="none" w:sz="0" w:space="0" w:color="auto"/>
        <w:right w:val="none" w:sz="0" w:space="0" w:color="auto"/>
      </w:divBdr>
    </w:div>
    <w:div w:id="1472945590">
      <w:bodyDiv w:val="1"/>
      <w:marLeft w:val="0"/>
      <w:marRight w:val="0"/>
      <w:marTop w:val="0"/>
      <w:marBottom w:val="0"/>
      <w:divBdr>
        <w:top w:val="none" w:sz="0" w:space="0" w:color="auto"/>
        <w:left w:val="none" w:sz="0" w:space="0" w:color="auto"/>
        <w:bottom w:val="none" w:sz="0" w:space="0" w:color="auto"/>
        <w:right w:val="none" w:sz="0" w:space="0" w:color="auto"/>
      </w:divBdr>
    </w:div>
    <w:div w:id="1645692878">
      <w:bodyDiv w:val="1"/>
      <w:marLeft w:val="0"/>
      <w:marRight w:val="0"/>
      <w:marTop w:val="0"/>
      <w:marBottom w:val="0"/>
      <w:divBdr>
        <w:top w:val="none" w:sz="0" w:space="0" w:color="auto"/>
        <w:left w:val="none" w:sz="0" w:space="0" w:color="auto"/>
        <w:bottom w:val="none" w:sz="0" w:space="0" w:color="auto"/>
        <w:right w:val="none" w:sz="0" w:space="0" w:color="auto"/>
      </w:divBdr>
    </w:div>
    <w:div w:id="1781145120">
      <w:bodyDiv w:val="1"/>
      <w:marLeft w:val="0"/>
      <w:marRight w:val="0"/>
      <w:marTop w:val="0"/>
      <w:marBottom w:val="0"/>
      <w:divBdr>
        <w:top w:val="none" w:sz="0" w:space="0" w:color="auto"/>
        <w:left w:val="none" w:sz="0" w:space="0" w:color="auto"/>
        <w:bottom w:val="none" w:sz="0" w:space="0" w:color="auto"/>
        <w:right w:val="none" w:sz="0" w:space="0" w:color="auto"/>
      </w:divBdr>
    </w:div>
    <w:div w:id="1941910387">
      <w:bodyDiv w:val="1"/>
      <w:marLeft w:val="0"/>
      <w:marRight w:val="0"/>
      <w:marTop w:val="0"/>
      <w:marBottom w:val="0"/>
      <w:divBdr>
        <w:top w:val="none" w:sz="0" w:space="0" w:color="auto"/>
        <w:left w:val="none" w:sz="0" w:space="0" w:color="auto"/>
        <w:bottom w:val="none" w:sz="0" w:space="0" w:color="auto"/>
        <w:right w:val="none" w:sz="0" w:space="0" w:color="auto"/>
      </w:divBdr>
    </w:div>
    <w:div w:id="20114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3118</Words>
  <Characters>126</Characters>
  <Application>Microsoft Office Word</Application>
  <DocSecurity>0</DocSecurity>
  <Lines>1</Lines>
  <Paragraphs>6</Paragraphs>
  <ScaleCrop>false</ScaleCrop>
  <Company/>
  <LinksUpToDate>false</LinksUpToDate>
  <CharactersWithSpaces>3238</CharactersWithSpaces>
  <SharedDoc>false</SharedDoc>
  <HLinks>
    <vt:vector size="6" baseType="variant">
      <vt:variant>
        <vt:i4>131116</vt:i4>
      </vt:variant>
      <vt:variant>
        <vt:i4>0</vt:i4>
      </vt:variant>
      <vt:variant>
        <vt:i4>0</vt:i4>
      </vt:variant>
      <vt:variant>
        <vt:i4>5</vt:i4>
      </vt:variant>
      <vt:variant>
        <vt:lpwstr>mailto:kenshi@pref.aichi.lg.jp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2026-01-27T11:47:00Z</dcterms:created>
  <dcterms:modified xsi:type="dcterms:W3CDTF">2026-01-27T11:47:00Z</dcterms:modified>
</cp:coreProperties>
</file>